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E1" w:rsidRDefault="002A3BE1" w:rsidP="00970345">
      <w:pPr>
        <w:jc w:val="center"/>
        <w:rPr>
          <w:sz w:val="28"/>
          <w:szCs w:val="28"/>
        </w:rPr>
      </w:pPr>
    </w:p>
    <w:p w:rsidR="00DF4B6A" w:rsidRDefault="00DF4B6A" w:rsidP="00970345">
      <w:pPr>
        <w:jc w:val="center"/>
        <w:rPr>
          <w:sz w:val="28"/>
          <w:szCs w:val="28"/>
        </w:rPr>
      </w:pPr>
    </w:p>
    <w:p w:rsidR="00970345" w:rsidRPr="006E3147" w:rsidRDefault="00970345" w:rsidP="0097034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345" w:rsidRDefault="00970345" w:rsidP="00970345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Проект </w:t>
      </w:r>
    </w:p>
    <w:p w:rsidR="00970345" w:rsidRPr="006E3147" w:rsidRDefault="00970345" w:rsidP="0097034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6E31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970345" w:rsidRPr="006E3147" w:rsidRDefault="00970345" w:rsidP="00970345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970345" w:rsidRPr="006E3147" w:rsidRDefault="00970345" w:rsidP="00970345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ab/>
      </w:r>
      <w:proofErr w:type="spellStart"/>
      <w:r w:rsidRPr="006E3147">
        <w:rPr>
          <w:b/>
          <w:sz w:val="28"/>
          <w:szCs w:val="28"/>
        </w:rPr>
        <w:t>Окуловский</w:t>
      </w:r>
      <w:proofErr w:type="spellEnd"/>
      <w:r w:rsidRPr="006E3147">
        <w:rPr>
          <w:b/>
          <w:sz w:val="28"/>
          <w:szCs w:val="28"/>
        </w:rPr>
        <w:t xml:space="preserve"> муниципальный район</w:t>
      </w:r>
    </w:p>
    <w:p w:rsidR="00970345" w:rsidRPr="006E3147" w:rsidRDefault="00970345" w:rsidP="00970345">
      <w:pPr>
        <w:spacing w:line="240" w:lineRule="exact"/>
        <w:jc w:val="center"/>
        <w:rPr>
          <w:b/>
          <w:sz w:val="28"/>
          <w:szCs w:val="28"/>
        </w:rPr>
      </w:pPr>
    </w:p>
    <w:p w:rsidR="00970345" w:rsidRPr="006E3147" w:rsidRDefault="00970345" w:rsidP="00970345">
      <w:pPr>
        <w:pStyle w:val="3"/>
        <w:jc w:val="center"/>
        <w:rPr>
          <w:szCs w:val="28"/>
        </w:rPr>
      </w:pPr>
      <w:r w:rsidRPr="006E3147">
        <w:rPr>
          <w:szCs w:val="28"/>
        </w:rPr>
        <w:t xml:space="preserve">АДМИНИСТРАЦИЯ БОРОВЁНКОВСКОГО СЕЛЬСКОГО </w:t>
      </w:r>
      <w:r>
        <w:rPr>
          <w:szCs w:val="28"/>
        </w:rPr>
        <w:t xml:space="preserve">   </w:t>
      </w:r>
      <w:r w:rsidRPr="006E3147">
        <w:rPr>
          <w:szCs w:val="28"/>
        </w:rPr>
        <w:t>ПОСЕЛЕНИЯ</w:t>
      </w:r>
    </w:p>
    <w:p w:rsidR="00970345" w:rsidRPr="006E3147" w:rsidRDefault="00970345" w:rsidP="00970345">
      <w:pPr>
        <w:spacing w:line="240" w:lineRule="exact"/>
        <w:jc w:val="center"/>
        <w:rPr>
          <w:b/>
          <w:sz w:val="28"/>
          <w:szCs w:val="28"/>
        </w:rPr>
      </w:pPr>
    </w:p>
    <w:p w:rsidR="00970345" w:rsidRPr="0065336B" w:rsidRDefault="00970345" w:rsidP="00970345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65336B">
        <w:rPr>
          <w:b/>
          <w:sz w:val="32"/>
          <w:szCs w:val="32"/>
        </w:rPr>
        <w:t>П</w:t>
      </w:r>
      <w:proofErr w:type="gramEnd"/>
      <w:r w:rsidRPr="0065336B">
        <w:rPr>
          <w:b/>
          <w:sz w:val="32"/>
          <w:szCs w:val="32"/>
        </w:rPr>
        <w:t xml:space="preserve"> О С Т А Н О В Л Е Н И Е</w:t>
      </w:r>
    </w:p>
    <w:p w:rsidR="00970345" w:rsidRPr="006E3147" w:rsidRDefault="00970345" w:rsidP="0097034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970345" w:rsidRDefault="00970345" w:rsidP="0097034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              №</w:t>
      </w:r>
    </w:p>
    <w:p w:rsidR="00970345" w:rsidRPr="00F5403B" w:rsidRDefault="00970345" w:rsidP="00970345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 xml:space="preserve">п. </w:t>
      </w:r>
      <w:proofErr w:type="spellStart"/>
      <w:r w:rsidRPr="00692A4E">
        <w:rPr>
          <w:sz w:val="28"/>
          <w:szCs w:val="28"/>
        </w:rPr>
        <w:t>Боровёнка</w:t>
      </w:r>
      <w:proofErr w:type="spellEnd"/>
    </w:p>
    <w:p w:rsidR="00970345" w:rsidRDefault="00970345" w:rsidP="00970345">
      <w:pPr>
        <w:spacing w:line="240" w:lineRule="exact"/>
        <w:rPr>
          <w:b/>
          <w:sz w:val="28"/>
          <w:szCs w:val="28"/>
        </w:rPr>
      </w:pPr>
    </w:p>
    <w:p w:rsidR="00970345" w:rsidRDefault="00970345" w:rsidP="00970345">
      <w:pPr>
        <w:spacing w:line="240" w:lineRule="exact"/>
        <w:rPr>
          <w:b/>
          <w:sz w:val="28"/>
          <w:szCs w:val="28"/>
        </w:rPr>
      </w:pPr>
    </w:p>
    <w:p w:rsidR="00970345" w:rsidRDefault="00970345" w:rsidP="00970345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комиссии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970345" w:rsidRDefault="00970345" w:rsidP="00970345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благоустройству </w:t>
      </w:r>
    </w:p>
    <w:p w:rsidR="00970345" w:rsidRDefault="00970345" w:rsidP="00970345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970345" w:rsidRDefault="00970345" w:rsidP="00970345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ПОСТАНОВЛЯЕТ:</w:t>
      </w:r>
    </w:p>
    <w:p w:rsidR="00970345" w:rsidRPr="00CD38A7" w:rsidRDefault="00970345" w:rsidP="00970345">
      <w:pPr>
        <w:pStyle w:val="a3"/>
        <w:spacing w:after="0" w:afterAutospacing="0"/>
        <w:ind w:firstLine="708"/>
        <w:jc w:val="both"/>
        <w:rPr>
          <w:color w:val="000000"/>
          <w:sz w:val="28"/>
          <w:szCs w:val="28"/>
        </w:rPr>
      </w:pPr>
      <w:r w:rsidRPr="00CD38A7">
        <w:rPr>
          <w:sz w:val="28"/>
          <w:szCs w:val="28"/>
        </w:rPr>
        <w:t xml:space="preserve">1. </w:t>
      </w:r>
      <w:r w:rsidRPr="00CD38A7">
        <w:rPr>
          <w:color w:val="000000"/>
          <w:sz w:val="28"/>
          <w:szCs w:val="28"/>
        </w:rPr>
        <w:t xml:space="preserve">В соответствии с Федеральным </w:t>
      </w:r>
      <w:r w:rsidRPr="00CD38A7">
        <w:rPr>
          <w:sz w:val="28"/>
          <w:szCs w:val="28"/>
        </w:rPr>
        <w:t>законом</w:t>
      </w:r>
      <w:r w:rsidRPr="00CD38A7">
        <w:rPr>
          <w:color w:val="000000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</w:t>
      </w:r>
    </w:p>
    <w:p w:rsidR="00970345" w:rsidRPr="00CD38A7" w:rsidRDefault="00970345" w:rsidP="00970345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r w:rsidRPr="00CD38A7">
        <w:rPr>
          <w:color w:val="000000"/>
          <w:sz w:val="28"/>
          <w:szCs w:val="28"/>
        </w:rPr>
        <w:t xml:space="preserve">2. Утвердить прилагаемое </w:t>
      </w:r>
      <w:r w:rsidRPr="00CD38A7">
        <w:rPr>
          <w:sz w:val="28"/>
          <w:szCs w:val="28"/>
        </w:rPr>
        <w:t xml:space="preserve">Положение </w:t>
      </w:r>
      <w:r w:rsidRPr="00CD38A7">
        <w:rPr>
          <w:color w:val="000000"/>
          <w:sz w:val="28"/>
          <w:szCs w:val="28"/>
        </w:rPr>
        <w:t xml:space="preserve">о комиссии по благоустройству при администрации </w:t>
      </w:r>
      <w:proofErr w:type="spellStart"/>
      <w:r w:rsidRPr="00CD38A7">
        <w:rPr>
          <w:color w:val="000000"/>
          <w:sz w:val="28"/>
          <w:szCs w:val="28"/>
        </w:rPr>
        <w:t>Боровёнковского</w:t>
      </w:r>
      <w:proofErr w:type="spellEnd"/>
      <w:r w:rsidRPr="00CD38A7">
        <w:rPr>
          <w:color w:val="000000"/>
          <w:sz w:val="28"/>
          <w:szCs w:val="28"/>
        </w:rPr>
        <w:t xml:space="preserve">  сельского поселения.</w:t>
      </w:r>
    </w:p>
    <w:p w:rsidR="00970345" w:rsidRPr="00CD38A7" w:rsidRDefault="00970345" w:rsidP="00970345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r w:rsidRPr="00CD38A7">
        <w:rPr>
          <w:color w:val="000000"/>
          <w:sz w:val="28"/>
          <w:szCs w:val="28"/>
        </w:rPr>
        <w:t xml:space="preserve">2. Утвердить </w:t>
      </w:r>
      <w:r w:rsidRPr="00CD38A7">
        <w:rPr>
          <w:sz w:val="28"/>
          <w:szCs w:val="28"/>
        </w:rPr>
        <w:t>состав</w:t>
      </w:r>
      <w:r w:rsidRPr="00CD38A7">
        <w:rPr>
          <w:color w:val="000000"/>
          <w:sz w:val="28"/>
          <w:szCs w:val="28"/>
        </w:rPr>
        <w:t xml:space="preserve"> комиссии по благоустройству при администрации </w:t>
      </w:r>
      <w:proofErr w:type="spellStart"/>
      <w:r w:rsidRPr="00CD38A7">
        <w:rPr>
          <w:color w:val="000000"/>
          <w:sz w:val="28"/>
          <w:szCs w:val="28"/>
        </w:rPr>
        <w:t>Боровёнковского</w:t>
      </w:r>
      <w:proofErr w:type="spellEnd"/>
      <w:r w:rsidRPr="00CD38A7">
        <w:rPr>
          <w:color w:val="000000"/>
          <w:sz w:val="28"/>
          <w:szCs w:val="28"/>
        </w:rPr>
        <w:t xml:space="preserve"> сельского поселения.</w:t>
      </w:r>
    </w:p>
    <w:p w:rsidR="00970345" w:rsidRPr="00CD38A7" w:rsidRDefault="00970345" w:rsidP="00970345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r w:rsidRPr="00CD38A7">
        <w:rPr>
          <w:color w:val="000000"/>
          <w:sz w:val="28"/>
          <w:szCs w:val="28"/>
        </w:rPr>
        <w:t xml:space="preserve">3. </w:t>
      </w:r>
      <w:proofErr w:type="gramStart"/>
      <w:r w:rsidRPr="00CD38A7">
        <w:rPr>
          <w:color w:val="000000"/>
          <w:sz w:val="28"/>
          <w:szCs w:val="28"/>
        </w:rPr>
        <w:t>Контроль за</w:t>
      </w:r>
      <w:proofErr w:type="gramEnd"/>
      <w:r w:rsidRPr="00CD38A7">
        <w:rPr>
          <w:color w:val="000000"/>
          <w:sz w:val="28"/>
          <w:szCs w:val="28"/>
        </w:rPr>
        <w:t xml:space="preserve"> выполнением постановления в</w:t>
      </w:r>
      <w:r w:rsidR="00F36845">
        <w:rPr>
          <w:color w:val="000000"/>
          <w:sz w:val="28"/>
          <w:szCs w:val="28"/>
        </w:rPr>
        <w:t xml:space="preserve">озложить на  Главу </w:t>
      </w:r>
      <w:r w:rsidRPr="00CD38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 Пискареву Наталью Геннадьевну.</w:t>
      </w:r>
    </w:p>
    <w:p w:rsidR="00970345" w:rsidRDefault="00970345" w:rsidP="00970345">
      <w:pPr>
        <w:tabs>
          <w:tab w:val="left" w:pos="1785"/>
        </w:tabs>
        <w:rPr>
          <w:color w:val="000000"/>
          <w:sz w:val="28"/>
          <w:szCs w:val="28"/>
        </w:rPr>
      </w:pPr>
    </w:p>
    <w:p w:rsidR="00970345" w:rsidRPr="00345102" w:rsidRDefault="00970345" w:rsidP="00970345">
      <w:pPr>
        <w:tabs>
          <w:tab w:val="left" w:pos="1785"/>
        </w:tabs>
        <w:rPr>
          <w:sz w:val="28"/>
          <w:szCs w:val="28"/>
        </w:rPr>
      </w:pPr>
      <w:r w:rsidRPr="00CD38A7">
        <w:rPr>
          <w:color w:val="000000"/>
          <w:sz w:val="28"/>
          <w:szCs w:val="28"/>
        </w:rPr>
        <w:t>4.</w:t>
      </w:r>
      <w:r w:rsidRPr="00CD38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45102">
        <w:rPr>
          <w:sz w:val="28"/>
          <w:szCs w:val="28"/>
        </w:rPr>
        <w:t>Опубликовать постановление в газете «</w:t>
      </w:r>
      <w:proofErr w:type="spellStart"/>
      <w:r w:rsidRPr="00345102">
        <w:rPr>
          <w:sz w:val="28"/>
          <w:szCs w:val="28"/>
        </w:rPr>
        <w:t>Окуловский</w:t>
      </w:r>
      <w:proofErr w:type="spellEnd"/>
      <w:r w:rsidRPr="00345102">
        <w:rPr>
          <w:sz w:val="28"/>
          <w:szCs w:val="28"/>
        </w:rPr>
        <w:t xml:space="preserve"> вестник» и разместить на официальном сайте в</w:t>
      </w:r>
      <w:r>
        <w:rPr>
          <w:sz w:val="28"/>
          <w:szCs w:val="28"/>
        </w:rPr>
        <w:t xml:space="preserve"> информационно-телекоммуникационной </w:t>
      </w:r>
      <w:r w:rsidRPr="00345102">
        <w:rPr>
          <w:sz w:val="28"/>
          <w:szCs w:val="28"/>
        </w:rPr>
        <w:t xml:space="preserve"> сети «Интернет» по адресу: </w:t>
      </w:r>
      <w:r w:rsidRPr="00345102">
        <w:rPr>
          <w:b/>
          <w:sz w:val="28"/>
          <w:szCs w:val="28"/>
          <w:lang w:val="en-US"/>
        </w:rPr>
        <w:t>www</w:t>
      </w:r>
      <w:r w:rsidRPr="00345102">
        <w:rPr>
          <w:b/>
          <w:sz w:val="28"/>
          <w:szCs w:val="28"/>
        </w:rPr>
        <w:t>.</w:t>
      </w:r>
      <w:proofErr w:type="spellStart"/>
      <w:r w:rsidRPr="00345102">
        <w:rPr>
          <w:b/>
          <w:sz w:val="28"/>
          <w:szCs w:val="28"/>
          <w:lang w:val="en-US"/>
        </w:rPr>
        <w:t>borovenkaadm</w:t>
      </w:r>
      <w:proofErr w:type="spellEnd"/>
      <w:r w:rsidRPr="00345102">
        <w:rPr>
          <w:b/>
          <w:sz w:val="28"/>
          <w:szCs w:val="28"/>
        </w:rPr>
        <w:t>.</w:t>
      </w:r>
      <w:proofErr w:type="spellStart"/>
      <w:r w:rsidRPr="00345102">
        <w:rPr>
          <w:b/>
          <w:sz w:val="28"/>
          <w:szCs w:val="28"/>
          <w:lang w:val="en-US"/>
        </w:rPr>
        <w:t>ru</w:t>
      </w:r>
      <w:proofErr w:type="spellEnd"/>
    </w:p>
    <w:p w:rsidR="00970345" w:rsidRPr="00CD38A7" w:rsidRDefault="00970345" w:rsidP="00970345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r w:rsidRPr="00CD38A7">
        <w:rPr>
          <w:color w:val="000000"/>
          <w:sz w:val="28"/>
          <w:szCs w:val="28"/>
        </w:rPr>
        <w:t xml:space="preserve"> </w:t>
      </w:r>
    </w:p>
    <w:p w:rsidR="00970345" w:rsidRDefault="00970345" w:rsidP="00970345">
      <w:pPr>
        <w:rPr>
          <w:sz w:val="28"/>
          <w:szCs w:val="28"/>
        </w:rPr>
      </w:pPr>
    </w:p>
    <w:p w:rsidR="00CB2BE8" w:rsidRDefault="00CB2BE8" w:rsidP="00970345">
      <w:pPr>
        <w:rPr>
          <w:sz w:val="28"/>
          <w:szCs w:val="28"/>
        </w:rPr>
      </w:pPr>
      <w:r w:rsidRPr="00CB2BE8">
        <w:rPr>
          <w:b/>
          <w:sz w:val="28"/>
          <w:szCs w:val="28"/>
        </w:rPr>
        <w:t>Глава сельского поселения  Пискарева Н.Г</w:t>
      </w:r>
      <w:r>
        <w:rPr>
          <w:sz w:val="28"/>
          <w:szCs w:val="28"/>
        </w:rPr>
        <w:t>.</w:t>
      </w:r>
    </w:p>
    <w:p w:rsidR="00CB2BE8" w:rsidRDefault="00CB2BE8" w:rsidP="00970345">
      <w:pPr>
        <w:rPr>
          <w:sz w:val="28"/>
          <w:szCs w:val="28"/>
        </w:rPr>
      </w:pPr>
    </w:p>
    <w:p w:rsidR="001F2FBB" w:rsidRDefault="00F36845" w:rsidP="001F2FBB">
      <w:pPr>
        <w:rPr>
          <w:sz w:val="28"/>
          <w:szCs w:val="28"/>
        </w:rPr>
      </w:pPr>
      <w:r>
        <w:rPr>
          <w:sz w:val="28"/>
          <w:szCs w:val="28"/>
        </w:rPr>
        <w:t>Проект подготовила Александрова Т.С. 4</w:t>
      </w:r>
      <w:r w:rsidR="001F2FBB">
        <w:rPr>
          <w:sz w:val="28"/>
          <w:szCs w:val="28"/>
        </w:rPr>
        <w:t>3-245</w:t>
      </w:r>
    </w:p>
    <w:p w:rsidR="001F2FBB" w:rsidRDefault="001F2FBB" w:rsidP="001F2FBB">
      <w:pPr>
        <w:rPr>
          <w:sz w:val="28"/>
          <w:szCs w:val="28"/>
        </w:rPr>
      </w:pPr>
    </w:p>
    <w:p w:rsidR="00970345" w:rsidRPr="001F2FBB" w:rsidRDefault="00970345" w:rsidP="001F2FBB">
      <w:pPr>
        <w:jc w:val="right"/>
        <w:rPr>
          <w:sz w:val="28"/>
          <w:szCs w:val="28"/>
        </w:rPr>
      </w:pPr>
      <w:r w:rsidRPr="00DB398F">
        <w:lastRenderedPageBreak/>
        <w:t>Утверждено</w:t>
      </w:r>
    </w:p>
    <w:p w:rsidR="00970345" w:rsidRPr="00DB398F" w:rsidRDefault="00970345" w:rsidP="001F2FBB">
      <w:pPr>
        <w:spacing w:line="340" w:lineRule="exact"/>
        <w:jc w:val="right"/>
      </w:pPr>
      <w:r w:rsidRPr="00DB398F">
        <w:t>постановлением Администрации</w:t>
      </w:r>
    </w:p>
    <w:p w:rsidR="00970345" w:rsidRPr="00DB398F" w:rsidRDefault="00970345" w:rsidP="001F2FBB">
      <w:pPr>
        <w:spacing w:line="340" w:lineRule="exact"/>
        <w:jc w:val="right"/>
      </w:pPr>
      <w:proofErr w:type="spellStart"/>
      <w:r>
        <w:rPr>
          <w:color w:val="000000"/>
        </w:rPr>
        <w:t>Боровёнковского</w:t>
      </w:r>
      <w:proofErr w:type="spellEnd"/>
      <w:r>
        <w:rPr>
          <w:color w:val="000000"/>
        </w:rPr>
        <w:t xml:space="preserve"> сельского </w:t>
      </w:r>
      <w:r w:rsidRPr="00DB398F">
        <w:t>поселения</w:t>
      </w:r>
    </w:p>
    <w:p w:rsidR="00970345" w:rsidRPr="00DB398F" w:rsidRDefault="00C018F3" w:rsidP="00C018F3">
      <w:pPr>
        <w:spacing w:line="340" w:lineRule="exact"/>
        <w:jc w:val="center"/>
      </w:pPr>
      <w:r>
        <w:t xml:space="preserve">                                                                                    </w:t>
      </w:r>
      <w:r w:rsidR="00970345" w:rsidRPr="00DB398F">
        <w:t xml:space="preserve">от </w:t>
      </w:r>
      <w:r w:rsidR="00970345">
        <w:t xml:space="preserve"> </w:t>
      </w:r>
      <w:r w:rsidR="00970345" w:rsidRPr="00DB398F">
        <w:t xml:space="preserve"> </w:t>
      </w:r>
      <w:r w:rsidR="00970345">
        <w:t xml:space="preserve">          </w:t>
      </w:r>
      <w:r>
        <w:t xml:space="preserve">                      </w:t>
      </w:r>
      <w:r w:rsidR="00970345">
        <w:t>№</w:t>
      </w:r>
    </w:p>
    <w:p w:rsidR="00970345" w:rsidRPr="006F28B7" w:rsidRDefault="00970345" w:rsidP="00970345">
      <w:pPr>
        <w:pStyle w:val="a3"/>
        <w:spacing w:after="0" w:afterAutospacing="0" w:line="340" w:lineRule="exact"/>
        <w:jc w:val="center"/>
        <w:rPr>
          <w:color w:val="000000"/>
        </w:rPr>
      </w:pPr>
      <w:bookmarkStart w:id="0" w:name="Par33"/>
      <w:bookmarkEnd w:id="0"/>
      <w:r w:rsidRPr="006F28B7">
        <w:rPr>
          <w:b/>
          <w:bCs/>
          <w:color w:val="000000"/>
        </w:rPr>
        <w:t>ПОЛОЖЕНИЕ</w:t>
      </w:r>
    </w:p>
    <w:p w:rsidR="00970345" w:rsidRPr="006F28B7" w:rsidRDefault="00970345" w:rsidP="00970345">
      <w:pPr>
        <w:pStyle w:val="a3"/>
        <w:spacing w:after="0" w:afterAutospacing="0" w:line="340" w:lineRule="exact"/>
        <w:jc w:val="center"/>
        <w:rPr>
          <w:color w:val="000000"/>
        </w:rPr>
      </w:pPr>
      <w:r w:rsidRPr="006F28B7">
        <w:rPr>
          <w:b/>
          <w:bCs/>
          <w:color w:val="000000"/>
        </w:rPr>
        <w:t>о комиссии по благоустройству</w:t>
      </w:r>
    </w:p>
    <w:p w:rsidR="00970345" w:rsidRPr="006F28B7" w:rsidRDefault="00970345" w:rsidP="00970345">
      <w:pPr>
        <w:pStyle w:val="a3"/>
        <w:spacing w:after="0" w:afterAutospacing="0" w:line="340" w:lineRule="exact"/>
        <w:jc w:val="center"/>
        <w:rPr>
          <w:color w:val="000000"/>
        </w:rPr>
      </w:pPr>
      <w:r w:rsidRPr="006F28B7">
        <w:rPr>
          <w:b/>
          <w:bCs/>
          <w:color w:val="000000"/>
        </w:rPr>
        <w:t xml:space="preserve">при администрации </w:t>
      </w:r>
      <w:proofErr w:type="spellStart"/>
      <w:r>
        <w:rPr>
          <w:b/>
          <w:color w:val="000000"/>
        </w:rPr>
        <w:t>Боровёнковского</w:t>
      </w:r>
      <w:proofErr w:type="spellEnd"/>
      <w:r w:rsidRPr="00DB398F">
        <w:rPr>
          <w:b/>
          <w:color w:val="000000"/>
        </w:rPr>
        <w:t xml:space="preserve"> сельского</w:t>
      </w:r>
      <w:r w:rsidRPr="006F28B7">
        <w:rPr>
          <w:b/>
          <w:bCs/>
          <w:color w:val="000000"/>
        </w:rPr>
        <w:t xml:space="preserve"> поселения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bookmarkStart w:id="1" w:name="Par36"/>
      <w:bookmarkEnd w:id="1"/>
      <w:r w:rsidRPr="00970345">
        <w:rPr>
          <w:color w:val="000000"/>
          <w:sz w:val="28"/>
          <w:szCs w:val="28"/>
        </w:rPr>
        <w:t>1. Общие положения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 xml:space="preserve">Комиссия по благоустройству (далее - комиссия) при администрации </w:t>
      </w:r>
      <w:proofErr w:type="spellStart"/>
      <w:r w:rsidRPr="00970345">
        <w:rPr>
          <w:color w:val="000000"/>
          <w:sz w:val="28"/>
          <w:szCs w:val="28"/>
        </w:rPr>
        <w:t>Боровёнковского</w:t>
      </w:r>
      <w:proofErr w:type="spellEnd"/>
      <w:r w:rsidRPr="00970345">
        <w:rPr>
          <w:color w:val="000000"/>
          <w:sz w:val="28"/>
          <w:szCs w:val="28"/>
        </w:rPr>
        <w:t xml:space="preserve"> сельского поселения создана для рассмотрения вопросов организации благоустройства и озеленения территории поселения, в том числе работ по содержанию автомобильных дорог общего пользования, мостов и иных транспортных инженерных сооружений, организации освещения улиц, сбора и вывоза бытовых отходов и мусора.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bookmarkStart w:id="2" w:name="Par40"/>
      <w:bookmarkEnd w:id="2"/>
      <w:r w:rsidRPr="00970345">
        <w:rPr>
          <w:color w:val="000000"/>
          <w:sz w:val="28"/>
          <w:szCs w:val="28"/>
        </w:rPr>
        <w:t>2. Основные задачи, функции и права комиссии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2.1. Разработка предложений по реализации вопросов местного значения, относящихся к сфере благоустройства территории поселения;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обеспечение согласованности действий органов местного самоуправления и организаций при решении вопросов в сфере благоустройства территории поселения;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 xml:space="preserve">организация и </w:t>
      </w:r>
      <w:proofErr w:type="gramStart"/>
      <w:r w:rsidRPr="00970345">
        <w:rPr>
          <w:color w:val="000000"/>
          <w:sz w:val="28"/>
          <w:szCs w:val="28"/>
        </w:rPr>
        <w:t>контроль за</w:t>
      </w:r>
      <w:proofErr w:type="gramEnd"/>
      <w:r w:rsidRPr="00970345">
        <w:rPr>
          <w:color w:val="000000"/>
          <w:sz w:val="28"/>
          <w:szCs w:val="28"/>
        </w:rPr>
        <w:t xml:space="preserve"> осуществлением мероприятий по содержанию автомобильных дорог общего пользования, мостов и иных транспортных инженерных сооружений, благоустройству и озеленению территории поселения, организации освещения улиц, сбора и вывоза бытовых отходов и мусора;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организация разработки нормативных правовых актов в сфере благоустройства территории поселения;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организация сбора и обмена информацией в сфере благоустройства территории поселения.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2.2. Комиссия в соответствии с возложенными на нее задачами осуществляет следующие основные функции: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lastRenderedPageBreak/>
        <w:t>рассматривает в пределах своей компетенции вопросы в сфере благоустройства территории поселения и вносит в установленном порядке в Администрацию поселения соответствующие предложения;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организует разработку плана работ по благоустройству территории поселения;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координирует деятельность организаций в решении вопросов благоустройства территории поселения;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организует работу по привлечению общественных организаций и граждан к проведению мероприятий по благоустройству территории поселения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осуществляет мониторинг территории поселения в пределах компетенции и в установленном администрацией поселения порядке.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2.3. Комиссия в пределах своей компетенции имеет право: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принимать решения, обязательные для исполнения руководителями организаций независимо от их организационно-правовых форм и форм собственности по вопросам благоустройства территории поселения;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 xml:space="preserve">осуществлять </w:t>
      </w:r>
      <w:proofErr w:type="gramStart"/>
      <w:r w:rsidRPr="00970345">
        <w:rPr>
          <w:color w:val="000000"/>
          <w:sz w:val="28"/>
          <w:szCs w:val="28"/>
        </w:rPr>
        <w:t>контроль за</w:t>
      </w:r>
      <w:proofErr w:type="gramEnd"/>
      <w:r w:rsidRPr="00970345">
        <w:rPr>
          <w:color w:val="000000"/>
          <w:sz w:val="28"/>
          <w:szCs w:val="28"/>
        </w:rPr>
        <w:t xml:space="preserve"> выполнением мероприятий в сфере благоустройства территории поселения;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заслушивать руководителей организаций независимо от их организационно-правовых форм и форм собственности по вопросам благоустройства территории поселения;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привлекать для участия в своей работе представителей органов исполнительной власти, органов местного самоуправления, специалистов организаций и общественных объединений по согласованию с их руководителями.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bookmarkStart w:id="3" w:name="Par58"/>
      <w:bookmarkEnd w:id="3"/>
      <w:r w:rsidRPr="00970345">
        <w:rPr>
          <w:color w:val="000000"/>
          <w:sz w:val="28"/>
          <w:szCs w:val="28"/>
        </w:rPr>
        <w:t>3. Организация работы комиссии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3.1. Состав комиссии утверждается Главой поселения.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3.2. Комиссия проводит свою работу в соответствии с планом, утвержденным Главой поселения.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 xml:space="preserve">3.3. Комиссия организует свою деятельность в соответствии с </w:t>
      </w:r>
      <w:r w:rsidR="00A7522F">
        <w:rPr>
          <w:color w:val="000000"/>
          <w:sz w:val="28"/>
          <w:szCs w:val="28"/>
        </w:rPr>
        <w:t xml:space="preserve">Уставом </w:t>
      </w:r>
      <w:r w:rsidRPr="00970345">
        <w:rPr>
          <w:color w:val="000000"/>
          <w:sz w:val="28"/>
          <w:szCs w:val="28"/>
        </w:rPr>
        <w:t>поселения, Правилами благоустройства и санитарного состояния территории поселения, нормативно-правовыми актами поселения и настоящим Положением.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lastRenderedPageBreak/>
        <w:t>3.4. Заседания комиссии проводятся по мере необходимости, но не реже одного раза в квартал. Заседание комиссии проводит ее председатель.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3.5. Решения комиссии принимаются простым большинством голосов присутствующих на заседании членов комиссии.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3.6. Заседание комиссии считается правомочным, если на нем присутствует не менее 1/2 ее членов.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3.7. Комиссия направляет разработанные ею рекомендации и заключения администрации поселения, предприятиям, учреждениям и организациям. Рекомендации и заключения подлежат обязательному рассмотрению теми должностными лицами, которым они направлены. О результатах рассмотрения или о принятых мерах должностные лица обязаны сообщить комиссии в сроки, установленные законом.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3.8. Решения комиссии оформляются в виде протоколов, подписываются председателем комиссии.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</w:p>
    <w:p w:rsidR="00970345" w:rsidRPr="00970345" w:rsidRDefault="00970345" w:rsidP="00970345">
      <w:pPr>
        <w:spacing w:line="340" w:lineRule="exact"/>
        <w:jc w:val="right"/>
        <w:rPr>
          <w:sz w:val="28"/>
          <w:szCs w:val="28"/>
        </w:rPr>
      </w:pPr>
      <w:bookmarkStart w:id="4" w:name="Par73"/>
      <w:bookmarkEnd w:id="4"/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Pr="00970345" w:rsidRDefault="00970345" w:rsidP="00970345">
      <w:pPr>
        <w:spacing w:line="340" w:lineRule="exact"/>
        <w:jc w:val="right"/>
        <w:rPr>
          <w:sz w:val="28"/>
          <w:szCs w:val="28"/>
        </w:rPr>
      </w:pPr>
      <w:r w:rsidRPr="00970345">
        <w:rPr>
          <w:sz w:val="28"/>
          <w:szCs w:val="28"/>
        </w:rPr>
        <w:lastRenderedPageBreak/>
        <w:t>Утвержден</w:t>
      </w:r>
    </w:p>
    <w:p w:rsidR="00970345" w:rsidRPr="00970345" w:rsidRDefault="00970345" w:rsidP="00970345">
      <w:pPr>
        <w:spacing w:line="340" w:lineRule="exact"/>
        <w:jc w:val="right"/>
        <w:rPr>
          <w:sz w:val="28"/>
          <w:szCs w:val="28"/>
        </w:rPr>
      </w:pPr>
      <w:r w:rsidRPr="00970345">
        <w:rPr>
          <w:sz w:val="28"/>
          <w:szCs w:val="28"/>
        </w:rPr>
        <w:t>постановлением Администрации</w:t>
      </w:r>
    </w:p>
    <w:p w:rsidR="00970345" w:rsidRPr="00970345" w:rsidRDefault="00970345" w:rsidP="00970345">
      <w:pPr>
        <w:spacing w:line="340" w:lineRule="exact"/>
        <w:jc w:val="right"/>
        <w:rPr>
          <w:sz w:val="28"/>
          <w:szCs w:val="28"/>
        </w:rPr>
      </w:pPr>
      <w:proofErr w:type="spellStart"/>
      <w:r w:rsidRPr="00970345">
        <w:rPr>
          <w:color w:val="000000"/>
          <w:sz w:val="28"/>
          <w:szCs w:val="28"/>
        </w:rPr>
        <w:t>Боровёнковского</w:t>
      </w:r>
      <w:proofErr w:type="spellEnd"/>
      <w:r w:rsidRPr="00970345">
        <w:rPr>
          <w:color w:val="000000"/>
          <w:sz w:val="28"/>
          <w:szCs w:val="28"/>
        </w:rPr>
        <w:t xml:space="preserve"> сельского </w:t>
      </w:r>
      <w:r w:rsidRPr="00970345">
        <w:rPr>
          <w:sz w:val="28"/>
          <w:szCs w:val="28"/>
        </w:rPr>
        <w:t>поселения</w:t>
      </w:r>
    </w:p>
    <w:p w:rsidR="00970345" w:rsidRPr="00970345" w:rsidRDefault="00970345" w:rsidP="00970345">
      <w:pPr>
        <w:spacing w:line="340" w:lineRule="exact"/>
        <w:jc w:val="center"/>
        <w:rPr>
          <w:sz w:val="28"/>
          <w:szCs w:val="28"/>
        </w:rPr>
      </w:pPr>
      <w:r w:rsidRPr="00970345">
        <w:rPr>
          <w:sz w:val="28"/>
          <w:szCs w:val="28"/>
        </w:rPr>
        <w:t xml:space="preserve">                                                                    от                 N 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</w:p>
    <w:p w:rsidR="00970345" w:rsidRPr="00970345" w:rsidRDefault="00970345" w:rsidP="00970345">
      <w:pPr>
        <w:pStyle w:val="a3"/>
        <w:spacing w:after="0" w:afterAutospacing="0" w:line="340" w:lineRule="exact"/>
        <w:jc w:val="center"/>
        <w:rPr>
          <w:color w:val="000000"/>
          <w:sz w:val="28"/>
          <w:szCs w:val="28"/>
        </w:rPr>
      </w:pPr>
      <w:bookmarkStart w:id="5" w:name="Par79"/>
      <w:bookmarkEnd w:id="5"/>
      <w:r w:rsidRPr="00970345">
        <w:rPr>
          <w:b/>
          <w:bCs/>
          <w:color w:val="000000"/>
          <w:sz w:val="28"/>
          <w:szCs w:val="28"/>
        </w:rPr>
        <w:t>СОСТАВ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center"/>
        <w:rPr>
          <w:color w:val="000000"/>
          <w:sz w:val="28"/>
          <w:szCs w:val="28"/>
        </w:rPr>
      </w:pPr>
      <w:r w:rsidRPr="00970345">
        <w:rPr>
          <w:b/>
          <w:bCs/>
          <w:color w:val="000000"/>
          <w:sz w:val="28"/>
          <w:szCs w:val="28"/>
        </w:rPr>
        <w:t>комиссии по благоустройству при администрации поселения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 xml:space="preserve"> Глава сельского поселения, председатель комиссии – Пискарева Н.Г.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специалист 1 категории Администрации поселения, секретарь комиссии – Александрова Т.С.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Члены комиссии:</w:t>
      </w:r>
    </w:p>
    <w:p w:rsidR="00970345" w:rsidRPr="00970345" w:rsidRDefault="00F368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администрации </w:t>
      </w:r>
      <w:r w:rsidR="00970345" w:rsidRPr="00970345">
        <w:rPr>
          <w:color w:val="000000"/>
          <w:sz w:val="28"/>
          <w:szCs w:val="28"/>
        </w:rPr>
        <w:t xml:space="preserve"> поселения - </w:t>
      </w:r>
      <w:proofErr w:type="spellStart"/>
      <w:r w:rsidR="00970345" w:rsidRPr="00970345">
        <w:rPr>
          <w:color w:val="000000"/>
          <w:sz w:val="28"/>
          <w:szCs w:val="28"/>
        </w:rPr>
        <w:t>Гангур</w:t>
      </w:r>
      <w:proofErr w:type="spellEnd"/>
      <w:r w:rsidR="00970345" w:rsidRPr="00970345">
        <w:rPr>
          <w:color w:val="000000"/>
          <w:sz w:val="28"/>
          <w:szCs w:val="28"/>
        </w:rPr>
        <w:t xml:space="preserve"> М. 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Представитель Совета Депутат поселения (по согласованию)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Председатель Совета ветеранов поселени</w:t>
      </w:r>
      <w:proofErr w:type="gramStart"/>
      <w:r w:rsidRPr="00970345">
        <w:rPr>
          <w:color w:val="000000"/>
          <w:sz w:val="28"/>
          <w:szCs w:val="28"/>
        </w:rPr>
        <w:t>я(</w:t>
      </w:r>
      <w:proofErr w:type="gramEnd"/>
      <w:r w:rsidRPr="00970345">
        <w:rPr>
          <w:color w:val="000000"/>
          <w:sz w:val="28"/>
          <w:szCs w:val="28"/>
        </w:rPr>
        <w:t>по согласованию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 xml:space="preserve">Представитель Общественного Совета поселения (по согласованию) </w:t>
      </w:r>
    </w:p>
    <w:p w:rsidR="00970345" w:rsidRPr="00970345" w:rsidRDefault="00970345" w:rsidP="00970345">
      <w:pPr>
        <w:widowControl w:val="0"/>
        <w:autoSpaceDE w:val="0"/>
        <w:autoSpaceDN w:val="0"/>
        <w:adjustRightInd w:val="0"/>
        <w:spacing w:line="340" w:lineRule="exact"/>
        <w:jc w:val="both"/>
        <w:rPr>
          <w:sz w:val="28"/>
          <w:szCs w:val="28"/>
        </w:rPr>
      </w:pPr>
      <w:r w:rsidRPr="00970345">
        <w:rPr>
          <w:color w:val="000000"/>
          <w:sz w:val="28"/>
          <w:szCs w:val="28"/>
        </w:rPr>
        <w:t xml:space="preserve">Представитель Общественности </w:t>
      </w:r>
    </w:p>
    <w:p w:rsidR="00970345" w:rsidRPr="00970345" w:rsidRDefault="00970345" w:rsidP="00970345">
      <w:pPr>
        <w:widowControl w:val="0"/>
        <w:autoSpaceDE w:val="0"/>
        <w:autoSpaceDN w:val="0"/>
        <w:adjustRightInd w:val="0"/>
        <w:spacing w:line="340" w:lineRule="exact"/>
        <w:ind w:firstLine="709"/>
        <w:jc w:val="both"/>
        <w:rPr>
          <w:sz w:val="28"/>
          <w:szCs w:val="28"/>
        </w:rPr>
      </w:pPr>
    </w:p>
    <w:p w:rsidR="00970345" w:rsidRPr="00970345" w:rsidRDefault="00970345" w:rsidP="00970345">
      <w:pPr>
        <w:widowControl w:val="0"/>
        <w:autoSpaceDE w:val="0"/>
        <w:autoSpaceDN w:val="0"/>
        <w:adjustRightInd w:val="0"/>
        <w:spacing w:line="340" w:lineRule="exact"/>
        <w:ind w:firstLine="709"/>
        <w:jc w:val="both"/>
        <w:rPr>
          <w:sz w:val="28"/>
          <w:szCs w:val="28"/>
        </w:rPr>
      </w:pPr>
    </w:p>
    <w:p w:rsidR="00970345" w:rsidRDefault="00970345" w:rsidP="00970345">
      <w:pPr>
        <w:widowControl w:val="0"/>
        <w:autoSpaceDE w:val="0"/>
        <w:autoSpaceDN w:val="0"/>
        <w:adjustRightInd w:val="0"/>
        <w:spacing w:line="340" w:lineRule="exact"/>
        <w:ind w:firstLine="709"/>
        <w:jc w:val="both"/>
        <w:rPr>
          <w:sz w:val="28"/>
          <w:szCs w:val="28"/>
        </w:rPr>
      </w:pPr>
    </w:p>
    <w:p w:rsidR="00970345" w:rsidRDefault="00970345" w:rsidP="00970345">
      <w:pPr>
        <w:widowControl w:val="0"/>
        <w:autoSpaceDE w:val="0"/>
        <w:autoSpaceDN w:val="0"/>
        <w:adjustRightInd w:val="0"/>
        <w:spacing w:line="340" w:lineRule="exact"/>
        <w:rPr>
          <w:b/>
          <w:sz w:val="20"/>
        </w:rPr>
      </w:pPr>
    </w:p>
    <w:p w:rsidR="00FC1A20" w:rsidRDefault="00FC1A20" w:rsidP="00970345">
      <w:pPr>
        <w:spacing w:line="340" w:lineRule="exact"/>
      </w:pPr>
    </w:p>
    <w:sectPr w:rsidR="00FC1A20" w:rsidSect="00FC1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345"/>
    <w:rsid w:val="0016309E"/>
    <w:rsid w:val="001F2FBB"/>
    <w:rsid w:val="002A3BE1"/>
    <w:rsid w:val="003964B8"/>
    <w:rsid w:val="005B6831"/>
    <w:rsid w:val="00772C6F"/>
    <w:rsid w:val="00970345"/>
    <w:rsid w:val="00A7522F"/>
    <w:rsid w:val="00BD1148"/>
    <w:rsid w:val="00C018F3"/>
    <w:rsid w:val="00CB2BE8"/>
    <w:rsid w:val="00DF4B6A"/>
    <w:rsid w:val="00F36845"/>
    <w:rsid w:val="00FC1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70345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03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rsid w:val="0097034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703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03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D310A-0DEA-4E11-B2D7-06D97716B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2015-12-03T13:02:00Z</cp:lastPrinted>
  <dcterms:created xsi:type="dcterms:W3CDTF">2015-12-03T05:28:00Z</dcterms:created>
  <dcterms:modified xsi:type="dcterms:W3CDTF">2015-12-03T13:04:00Z</dcterms:modified>
</cp:coreProperties>
</file>