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101F53" w:rsidP="0075797B">
            <w:pPr>
              <w:jc w:val="center"/>
              <w:rPr>
                <w:b/>
                <w:sz w:val="36"/>
                <w:szCs w:val="36"/>
              </w:rPr>
            </w:pPr>
            <w:r>
              <w:rPr>
                <w:b/>
                <w:sz w:val="36"/>
                <w:szCs w:val="36"/>
              </w:rPr>
              <w:t>30</w:t>
            </w:r>
          </w:p>
          <w:p w:rsidR="00BC66C2" w:rsidRDefault="00101F53" w:rsidP="0075797B">
            <w:pPr>
              <w:jc w:val="center"/>
              <w:rPr>
                <w:b/>
                <w:sz w:val="36"/>
                <w:szCs w:val="36"/>
              </w:rPr>
            </w:pPr>
            <w:r>
              <w:rPr>
                <w:b/>
                <w:sz w:val="36"/>
                <w:szCs w:val="36"/>
              </w:rPr>
              <w:t>Апреля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BC66C2">
            <w:pPr>
              <w:jc w:val="center"/>
              <w:rPr>
                <w:b/>
              </w:rPr>
            </w:pPr>
            <w:r w:rsidRPr="0049714E">
              <w:rPr>
                <w:b/>
                <w:sz w:val="36"/>
                <w:szCs w:val="36"/>
              </w:rPr>
              <w:t xml:space="preserve">№ </w:t>
            </w:r>
            <w:r w:rsidR="00101F53">
              <w:rPr>
                <w:b/>
                <w:sz w:val="36"/>
                <w:szCs w:val="36"/>
              </w:rPr>
              <w:t>9</w:t>
            </w:r>
            <w:r w:rsidR="004403F1">
              <w:rPr>
                <w:b/>
                <w:sz w:val="36"/>
                <w:szCs w:val="36"/>
              </w:rPr>
              <w:t xml:space="preserve"> </w:t>
            </w:r>
            <w:r>
              <w:rPr>
                <w:b/>
                <w:sz w:val="36"/>
                <w:szCs w:val="36"/>
              </w:rPr>
              <w:t>(</w:t>
            </w:r>
            <w:r w:rsidR="004403F1">
              <w:rPr>
                <w:b/>
                <w:sz w:val="36"/>
                <w:szCs w:val="36"/>
              </w:rPr>
              <w:t>7</w:t>
            </w:r>
            <w:r w:rsidR="00101F53">
              <w:rPr>
                <w:b/>
                <w:sz w:val="36"/>
                <w:szCs w:val="36"/>
              </w:rPr>
              <w:t>9</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101F53">
              <w:rPr>
                <w:sz w:val="20"/>
                <w:szCs w:val="20"/>
              </w:rPr>
              <w:t>30</w:t>
            </w:r>
            <w:r w:rsidRPr="0049714E">
              <w:rPr>
                <w:sz w:val="20"/>
                <w:szCs w:val="20"/>
              </w:rPr>
              <w:t>.</w:t>
            </w:r>
            <w:r w:rsidR="00D908FE">
              <w:rPr>
                <w:sz w:val="20"/>
                <w:szCs w:val="20"/>
              </w:rPr>
              <w:t>0</w:t>
            </w:r>
            <w:r w:rsidR="00101F53">
              <w:rPr>
                <w:sz w:val="20"/>
                <w:szCs w:val="20"/>
              </w:rPr>
              <w:t>4</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E75C31" w:rsidP="006F1140">
            <w:pPr>
              <w:tabs>
                <w:tab w:val="left" w:pos="1587"/>
              </w:tabs>
              <w:jc w:val="center"/>
              <w:rPr>
                <w:sz w:val="20"/>
                <w:szCs w:val="20"/>
              </w:rPr>
            </w:pPr>
            <w:r>
              <w:rPr>
                <w:sz w:val="20"/>
                <w:szCs w:val="20"/>
              </w:rPr>
              <w:t>А.О.Микульшина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993E32" w:rsidRDefault="00993E32" w:rsidP="00993E32">
            <w:pPr>
              <w:rPr>
                <w:b/>
                <w:sz w:val="16"/>
                <w:szCs w:val="16"/>
              </w:rPr>
            </w:pPr>
            <w:r>
              <w:rPr>
                <w:sz w:val="16"/>
                <w:szCs w:val="16"/>
              </w:rPr>
              <w:t xml:space="preserve">     </w:t>
            </w:r>
            <w:r w:rsidR="00F1520B">
              <w:rPr>
                <w:b/>
                <w:sz w:val="16"/>
                <w:szCs w:val="16"/>
              </w:rPr>
              <w:t xml:space="preserve">№ </w:t>
            </w:r>
            <w:r w:rsidR="00AF19DE">
              <w:rPr>
                <w:b/>
                <w:sz w:val="16"/>
                <w:szCs w:val="16"/>
              </w:rPr>
              <w:t>54</w:t>
            </w:r>
          </w:p>
          <w:p w:rsidR="00993E32" w:rsidRDefault="00D10298" w:rsidP="0058699A">
            <w:pPr>
              <w:rPr>
                <w:b/>
                <w:sz w:val="16"/>
                <w:szCs w:val="16"/>
              </w:rPr>
            </w:pPr>
            <w:r>
              <w:rPr>
                <w:b/>
                <w:sz w:val="16"/>
                <w:szCs w:val="16"/>
              </w:rPr>
              <w:t xml:space="preserve">от </w:t>
            </w:r>
            <w:r w:rsidR="00D5125D">
              <w:rPr>
                <w:b/>
                <w:sz w:val="16"/>
                <w:szCs w:val="16"/>
              </w:rPr>
              <w:t>3</w:t>
            </w:r>
            <w:r w:rsidR="00AF19DE">
              <w:rPr>
                <w:b/>
                <w:sz w:val="16"/>
                <w:szCs w:val="16"/>
              </w:rPr>
              <w:t>0</w:t>
            </w:r>
            <w:r w:rsidR="00993E32">
              <w:rPr>
                <w:b/>
                <w:sz w:val="16"/>
                <w:szCs w:val="16"/>
              </w:rPr>
              <w:t>.0</w:t>
            </w:r>
            <w:r w:rsidR="00AF19DE">
              <w:rPr>
                <w:b/>
                <w:sz w:val="16"/>
                <w:szCs w:val="16"/>
              </w:rPr>
              <w:t>4</w:t>
            </w:r>
            <w:r>
              <w:rPr>
                <w:b/>
                <w:sz w:val="16"/>
                <w:szCs w:val="16"/>
              </w:rPr>
              <w:t>.2020</w:t>
            </w:r>
          </w:p>
          <w:p w:rsidR="00993E32" w:rsidRDefault="00993E32" w:rsidP="0058699A">
            <w:pPr>
              <w:rPr>
                <w:b/>
                <w:sz w:val="16"/>
                <w:szCs w:val="16"/>
              </w:rPr>
            </w:pPr>
          </w:p>
          <w:p w:rsidR="00D5125D" w:rsidRDefault="00D5125D" w:rsidP="008F160C">
            <w:pPr>
              <w:rPr>
                <w:sz w:val="16"/>
                <w:szCs w:val="16"/>
              </w:rPr>
            </w:pPr>
          </w:p>
          <w:p w:rsidR="00AF19DE" w:rsidRDefault="008F160C" w:rsidP="008F160C">
            <w:pPr>
              <w:rPr>
                <w:sz w:val="16"/>
                <w:szCs w:val="16"/>
              </w:rPr>
            </w:pPr>
            <w:r>
              <w:rPr>
                <w:sz w:val="16"/>
                <w:szCs w:val="16"/>
              </w:rPr>
              <w:t xml:space="preserve">  </w:t>
            </w:r>
          </w:p>
          <w:p w:rsidR="008F160C" w:rsidRDefault="008F160C" w:rsidP="008F160C">
            <w:pPr>
              <w:rPr>
                <w:b/>
                <w:sz w:val="16"/>
                <w:szCs w:val="16"/>
              </w:rPr>
            </w:pPr>
            <w:r>
              <w:rPr>
                <w:sz w:val="16"/>
                <w:szCs w:val="16"/>
              </w:rPr>
              <w:t xml:space="preserve">   </w:t>
            </w:r>
            <w:r>
              <w:rPr>
                <w:b/>
                <w:sz w:val="16"/>
                <w:szCs w:val="16"/>
              </w:rPr>
              <w:t>№</w:t>
            </w:r>
            <w:r w:rsidR="00AF19DE">
              <w:rPr>
                <w:b/>
                <w:sz w:val="16"/>
                <w:szCs w:val="16"/>
              </w:rPr>
              <w:t xml:space="preserve"> 230</w:t>
            </w:r>
          </w:p>
          <w:p w:rsidR="008F160C" w:rsidRPr="00A33DC7" w:rsidRDefault="00AF19DE" w:rsidP="008F160C">
            <w:pPr>
              <w:rPr>
                <w:b/>
                <w:sz w:val="16"/>
                <w:szCs w:val="16"/>
              </w:rPr>
            </w:pPr>
            <w:r>
              <w:rPr>
                <w:b/>
                <w:sz w:val="16"/>
                <w:szCs w:val="16"/>
              </w:rPr>
              <w:t>от 30</w:t>
            </w:r>
            <w:r w:rsidR="008F160C">
              <w:rPr>
                <w:b/>
                <w:sz w:val="16"/>
                <w:szCs w:val="16"/>
              </w:rPr>
              <w:t>.0</w:t>
            </w:r>
            <w:r>
              <w:rPr>
                <w:b/>
                <w:sz w:val="16"/>
                <w:szCs w:val="16"/>
              </w:rPr>
              <w:t>4</w:t>
            </w:r>
            <w:r w:rsidR="00D10298">
              <w:rPr>
                <w:b/>
                <w:sz w:val="16"/>
                <w:szCs w:val="16"/>
              </w:rPr>
              <w:t>.2020</w:t>
            </w:r>
          </w:p>
          <w:p w:rsidR="0058699A" w:rsidRDefault="0058699A" w:rsidP="008E456D">
            <w:pPr>
              <w:rPr>
                <w:sz w:val="16"/>
                <w:szCs w:val="16"/>
              </w:rPr>
            </w:pPr>
          </w:p>
          <w:p w:rsidR="00B96310" w:rsidRDefault="00B96310" w:rsidP="008E456D">
            <w:pPr>
              <w:rPr>
                <w:sz w:val="16"/>
                <w:szCs w:val="16"/>
              </w:rPr>
            </w:pPr>
          </w:p>
          <w:p w:rsidR="00AF19DE" w:rsidRPr="00AF19DE" w:rsidRDefault="00993E32" w:rsidP="00993E32">
            <w:pPr>
              <w:rPr>
                <w:b/>
                <w:sz w:val="16"/>
                <w:szCs w:val="16"/>
              </w:rPr>
            </w:pPr>
            <w:r>
              <w:rPr>
                <w:sz w:val="16"/>
                <w:szCs w:val="16"/>
              </w:rPr>
              <w:t xml:space="preserve"> </w:t>
            </w:r>
            <w:r w:rsidR="00AF19DE" w:rsidRPr="00AF19DE">
              <w:rPr>
                <w:b/>
                <w:sz w:val="16"/>
                <w:szCs w:val="16"/>
              </w:rPr>
              <w:t>б/н</w:t>
            </w:r>
          </w:p>
          <w:p w:rsidR="00AF19DE" w:rsidRDefault="00AF19DE" w:rsidP="00993E32">
            <w:pPr>
              <w:rPr>
                <w:sz w:val="16"/>
                <w:szCs w:val="16"/>
              </w:rPr>
            </w:pPr>
          </w:p>
          <w:p w:rsidR="00AF19DE" w:rsidRDefault="00AF19DE" w:rsidP="00993E32">
            <w:pPr>
              <w:rPr>
                <w:sz w:val="16"/>
                <w:szCs w:val="16"/>
              </w:rPr>
            </w:pPr>
          </w:p>
          <w:p w:rsidR="00AF19DE" w:rsidRDefault="00AF19DE" w:rsidP="00993E32">
            <w:pPr>
              <w:rPr>
                <w:sz w:val="16"/>
                <w:szCs w:val="16"/>
              </w:rPr>
            </w:pPr>
          </w:p>
          <w:p w:rsidR="00AF19DE" w:rsidRPr="00AF19DE" w:rsidRDefault="00AF19DE" w:rsidP="00993E32">
            <w:pPr>
              <w:rPr>
                <w:b/>
                <w:sz w:val="16"/>
                <w:szCs w:val="16"/>
              </w:rPr>
            </w:pPr>
            <w:r w:rsidRPr="00AF19DE">
              <w:rPr>
                <w:b/>
                <w:sz w:val="16"/>
                <w:szCs w:val="16"/>
              </w:rPr>
              <w:t>б/н</w:t>
            </w:r>
          </w:p>
          <w:p w:rsidR="00AF19DE" w:rsidRDefault="00AF19DE" w:rsidP="00993E32">
            <w:pPr>
              <w:rPr>
                <w:sz w:val="16"/>
                <w:szCs w:val="16"/>
              </w:rPr>
            </w:pPr>
          </w:p>
          <w:p w:rsidR="00AF19DE" w:rsidRDefault="00AF19DE" w:rsidP="00993E32">
            <w:pPr>
              <w:rPr>
                <w:sz w:val="16"/>
                <w:szCs w:val="16"/>
              </w:rPr>
            </w:pPr>
          </w:p>
          <w:p w:rsidR="00AF19DE" w:rsidRDefault="00AF19DE" w:rsidP="00993E32">
            <w:pPr>
              <w:rPr>
                <w:sz w:val="16"/>
                <w:szCs w:val="16"/>
              </w:rPr>
            </w:pPr>
          </w:p>
          <w:p w:rsidR="00AF19DE" w:rsidRDefault="00AF19DE" w:rsidP="00993E32">
            <w:pPr>
              <w:rPr>
                <w:sz w:val="16"/>
                <w:szCs w:val="16"/>
              </w:rPr>
            </w:pPr>
          </w:p>
          <w:p w:rsidR="00AF19DE" w:rsidRDefault="00AF19DE" w:rsidP="00993E32">
            <w:pPr>
              <w:rPr>
                <w:sz w:val="16"/>
                <w:szCs w:val="16"/>
              </w:rPr>
            </w:pPr>
          </w:p>
          <w:p w:rsidR="00993E32" w:rsidRDefault="00993E32" w:rsidP="00993E32">
            <w:pPr>
              <w:rPr>
                <w:b/>
                <w:sz w:val="16"/>
                <w:szCs w:val="16"/>
              </w:rPr>
            </w:pPr>
            <w:r>
              <w:rPr>
                <w:sz w:val="16"/>
                <w:szCs w:val="16"/>
              </w:rPr>
              <w:t xml:space="preserve">   </w:t>
            </w:r>
            <w:r w:rsidR="00040D72">
              <w:rPr>
                <w:b/>
                <w:sz w:val="16"/>
                <w:szCs w:val="16"/>
              </w:rPr>
              <w:t>№ 484</w:t>
            </w:r>
          </w:p>
          <w:p w:rsidR="00993E32" w:rsidRPr="00A33DC7" w:rsidRDefault="00D5125D" w:rsidP="00993E32">
            <w:pPr>
              <w:rPr>
                <w:b/>
                <w:sz w:val="16"/>
                <w:szCs w:val="16"/>
              </w:rPr>
            </w:pPr>
            <w:r>
              <w:rPr>
                <w:b/>
                <w:sz w:val="16"/>
                <w:szCs w:val="16"/>
              </w:rPr>
              <w:t xml:space="preserve">от </w:t>
            </w:r>
            <w:r w:rsidR="00040D72">
              <w:rPr>
                <w:b/>
                <w:sz w:val="16"/>
                <w:szCs w:val="16"/>
              </w:rPr>
              <w:t>22</w:t>
            </w:r>
            <w:r w:rsidR="00993E32">
              <w:rPr>
                <w:b/>
                <w:sz w:val="16"/>
                <w:szCs w:val="16"/>
              </w:rPr>
              <w:t>.0</w:t>
            </w:r>
            <w:r w:rsidR="00040D72">
              <w:rPr>
                <w:b/>
                <w:sz w:val="16"/>
                <w:szCs w:val="16"/>
              </w:rPr>
              <w:t>4</w:t>
            </w:r>
            <w:r w:rsidR="00D10298">
              <w:rPr>
                <w:b/>
                <w:sz w:val="16"/>
                <w:szCs w:val="16"/>
              </w:rPr>
              <w:t>.2020</w:t>
            </w:r>
          </w:p>
          <w:p w:rsidR="0058699A" w:rsidRDefault="0058699A" w:rsidP="009C05C1">
            <w:pPr>
              <w:jc w:val="center"/>
              <w:rPr>
                <w:b/>
                <w:sz w:val="16"/>
                <w:szCs w:val="16"/>
              </w:rPr>
            </w:pPr>
          </w:p>
          <w:p w:rsidR="0058699A" w:rsidRDefault="0058699A" w:rsidP="009C05C1">
            <w:pPr>
              <w:jc w:val="center"/>
              <w:rPr>
                <w:b/>
                <w:sz w:val="16"/>
                <w:szCs w:val="16"/>
              </w:rPr>
            </w:pPr>
          </w:p>
          <w:p w:rsidR="0037418A" w:rsidRDefault="00040D72" w:rsidP="00040D72">
            <w:pPr>
              <w:rPr>
                <w:b/>
                <w:sz w:val="16"/>
                <w:szCs w:val="16"/>
              </w:rPr>
            </w:pPr>
            <w:r>
              <w:rPr>
                <w:b/>
                <w:sz w:val="16"/>
                <w:szCs w:val="16"/>
              </w:rPr>
              <w:t xml:space="preserve">б/н                               </w:t>
            </w:r>
          </w:p>
          <w:p w:rsidR="0058699A" w:rsidRDefault="0058699A"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615864" w:rsidP="008F160C">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20"/>
                <w:szCs w:val="20"/>
              </w:rPr>
              <w:t>Постановление</w:t>
            </w:r>
            <w:r w:rsidR="00CD6D7C">
              <w:rPr>
                <w:rFonts w:ascii="Times New Roman" w:hAnsi="Times New Roman" w:cs="Times New Roman"/>
                <w:sz w:val="20"/>
                <w:szCs w:val="20"/>
              </w:rPr>
              <w:t xml:space="preserve"> Администрации Боровёнковского сельского поселения </w:t>
            </w:r>
          </w:p>
          <w:p w:rsidR="00993E32" w:rsidRDefault="00993E32" w:rsidP="00993E32">
            <w:pPr>
              <w:rPr>
                <w:sz w:val="18"/>
                <w:szCs w:val="18"/>
              </w:rPr>
            </w:pPr>
          </w:p>
          <w:p w:rsidR="00AF19DE" w:rsidRPr="00187953" w:rsidRDefault="00AF19DE" w:rsidP="00AF19DE">
            <w:pPr>
              <w:jc w:val="center"/>
              <w:rPr>
                <w:b/>
                <w:sz w:val="16"/>
                <w:szCs w:val="16"/>
              </w:rPr>
            </w:pPr>
            <w:r w:rsidRPr="00187953">
              <w:rPr>
                <w:b/>
                <w:sz w:val="16"/>
                <w:szCs w:val="16"/>
              </w:rPr>
              <w:t xml:space="preserve">О внесении изменений в </w:t>
            </w:r>
            <w:r w:rsidRPr="00187953">
              <w:rPr>
                <w:b/>
                <w:bCs/>
                <w:color w:val="000000"/>
                <w:spacing w:val="-2"/>
                <w:sz w:val="16"/>
                <w:szCs w:val="16"/>
              </w:rPr>
              <w:t>муниципальную  программу</w:t>
            </w:r>
            <w:r>
              <w:rPr>
                <w:b/>
                <w:bCs/>
                <w:color w:val="000000"/>
                <w:spacing w:val="-2"/>
                <w:sz w:val="16"/>
                <w:szCs w:val="16"/>
              </w:rPr>
              <w:t xml:space="preserve"> </w:t>
            </w:r>
            <w:r w:rsidRPr="00187953">
              <w:rPr>
                <w:b/>
                <w:sz w:val="16"/>
                <w:szCs w:val="16"/>
              </w:rPr>
              <w:t>«Развитие информационного общества</w:t>
            </w:r>
            <w:r w:rsidRPr="00187953">
              <w:rPr>
                <w:b/>
                <w:bCs/>
                <w:color w:val="000000"/>
                <w:spacing w:val="-2"/>
                <w:sz w:val="16"/>
                <w:szCs w:val="16"/>
              </w:rPr>
              <w:t xml:space="preserve"> Боровёнковского сельского поселения</w:t>
            </w:r>
          </w:p>
          <w:p w:rsidR="00D5125D" w:rsidRDefault="00D5125D" w:rsidP="00AF19DE">
            <w:pPr>
              <w:rPr>
                <w:b/>
                <w:sz w:val="16"/>
                <w:szCs w:val="16"/>
              </w:rPr>
            </w:pPr>
          </w:p>
          <w:p w:rsidR="00AF19DE" w:rsidRPr="00AF19DE" w:rsidRDefault="00AF19DE" w:rsidP="00AF19DE">
            <w:pPr>
              <w:pStyle w:val="af3"/>
              <w:spacing w:before="0" w:beforeAutospacing="0" w:after="0" w:afterAutospacing="0" w:line="240" w:lineRule="exact"/>
              <w:jc w:val="center"/>
              <w:rPr>
                <w:b/>
                <w:bCs/>
                <w:sz w:val="20"/>
                <w:szCs w:val="20"/>
              </w:rPr>
            </w:pPr>
            <w:r w:rsidRPr="00AF19DE">
              <w:rPr>
                <w:b/>
                <w:bCs/>
                <w:sz w:val="20"/>
                <w:szCs w:val="20"/>
              </w:rPr>
              <w:t>Решение Совета депутатов Боровёнковского сельского поселения</w:t>
            </w:r>
          </w:p>
          <w:p w:rsidR="00615864" w:rsidRDefault="00615864" w:rsidP="00AF19DE">
            <w:pPr>
              <w:rPr>
                <w:b/>
                <w:bCs/>
                <w:sz w:val="16"/>
                <w:szCs w:val="16"/>
              </w:rPr>
            </w:pPr>
          </w:p>
          <w:p w:rsidR="00AF19DE" w:rsidRPr="00922696" w:rsidRDefault="00AF19DE" w:rsidP="00AF19DE">
            <w:pPr>
              <w:jc w:val="center"/>
              <w:rPr>
                <w:b/>
                <w:bCs/>
                <w:sz w:val="16"/>
                <w:szCs w:val="16"/>
              </w:rPr>
            </w:pPr>
            <w:r w:rsidRPr="00922696">
              <w:rPr>
                <w:b/>
                <w:bCs/>
                <w:sz w:val="16"/>
                <w:szCs w:val="16"/>
              </w:rPr>
              <w:t>Об исполнении бюджета</w:t>
            </w:r>
            <w:r>
              <w:rPr>
                <w:b/>
                <w:bCs/>
                <w:sz w:val="16"/>
                <w:szCs w:val="16"/>
              </w:rPr>
              <w:t xml:space="preserve"> </w:t>
            </w:r>
            <w:r w:rsidRPr="00922696">
              <w:rPr>
                <w:b/>
                <w:bCs/>
                <w:sz w:val="16"/>
                <w:szCs w:val="16"/>
              </w:rPr>
              <w:t>Боровёнковского сельского поселения за 2019 год</w:t>
            </w:r>
          </w:p>
          <w:p w:rsidR="00993E32" w:rsidRPr="00AF19DE" w:rsidRDefault="00993E32" w:rsidP="00D10298">
            <w:pPr>
              <w:jc w:val="both"/>
              <w:rPr>
                <w:sz w:val="16"/>
                <w:szCs w:val="16"/>
              </w:rPr>
            </w:pPr>
          </w:p>
          <w:p w:rsidR="00B96310" w:rsidRDefault="00B96310" w:rsidP="00D10298">
            <w:pPr>
              <w:spacing w:line="240" w:lineRule="exact"/>
              <w:jc w:val="both"/>
              <w:rPr>
                <w:b/>
                <w:bCs/>
                <w:color w:val="000000"/>
                <w:spacing w:val="-4"/>
                <w:sz w:val="18"/>
                <w:szCs w:val="18"/>
              </w:rPr>
            </w:pPr>
          </w:p>
          <w:p w:rsidR="00852D7D" w:rsidRDefault="00AF19DE" w:rsidP="00AF19DE">
            <w:pPr>
              <w:jc w:val="center"/>
              <w:rPr>
                <w:sz w:val="18"/>
                <w:szCs w:val="18"/>
              </w:rPr>
            </w:pPr>
            <w:r>
              <w:rPr>
                <w:b/>
                <w:color w:val="000000"/>
                <w:spacing w:val="-4"/>
                <w:sz w:val="16"/>
                <w:szCs w:val="16"/>
                <w:lang w:eastAsia="ar-SA"/>
              </w:rPr>
              <w:t>Отчет об использовании бюджетных  ассигнований резервного фонда Администрации Боровёнковского сельского поселения</w:t>
            </w:r>
          </w:p>
          <w:p w:rsidR="00D10298" w:rsidRDefault="00D10298" w:rsidP="00D10298">
            <w:pPr>
              <w:pStyle w:val="af3"/>
              <w:spacing w:before="0" w:beforeAutospacing="0" w:after="0" w:afterAutospacing="0" w:line="240" w:lineRule="exact"/>
              <w:jc w:val="both"/>
              <w:rPr>
                <w:rStyle w:val="afc"/>
                <w:sz w:val="18"/>
                <w:szCs w:val="18"/>
              </w:rPr>
            </w:pPr>
            <w:r>
              <w:rPr>
                <w:rStyle w:val="afc"/>
                <w:sz w:val="18"/>
                <w:szCs w:val="18"/>
              </w:rPr>
              <w:t xml:space="preserve">      </w:t>
            </w:r>
          </w:p>
          <w:p w:rsidR="00993E32" w:rsidRPr="00D10298" w:rsidRDefault="00AF19DE" w:rsidP="00D10298">
            <w:pPr>
              <w:pStyle w:val="af3"/>
              <w:spacing w:before="0" w:beforeAutospacing="0" w:after="0" w:afterAutospacing="0" w:line="240" w:lineRule="exact"/>
              <w:jc w:val="both"/>
              <w:rPr>
                <w:b/>
                <w:bCs/>
                <w:sz w:val="16"/>
                <w:szCs w:val="16"/>
              </w:rPr>
            </w:pPr>
            <w:r>
              <w:rPr>
                <w:b/>
                <w:bCs/>
                <w:sz w:val="16"/>
                <w:szCs w:val="16"/>
              </w:rPr>
              <w:t>Приложения 1-4 к решению Совета Депутатов Боровёнковского сельского поселения</w:t>
            </w:r>
          </w:p>
          <w:p w:rsidR="00852D7D" w:rsidRDefault="00852D7D" w:rsidP="00D10298">
            <w:pPr>
              <w:tabs>
                <w:tab w:val="left" w:pos="1680"/>
              </w:tabs>
              <w:spacing w:line="240" w:lineRule="exact"/>
              <w:jc w:val="both"/>
              <w:rPr>
                <w:sz w:val="18"/>
                <w:szCs w:val="18"/>
              </w:rPr>
            </w:pPr>
          </w:p>
          <w:p w:rsidR="0058699A" w:rsidRDefault="0058699A" w:rsidP="00B96310">
            <w:pPr>
              <w:rPr>
                <w:b/>
                <w:sz w:val="18"/>
                <w:szCs w:val="18"/>
              </w:rPr>
            </w:pPr>
          </w:p>
          <w:p w:rsidR="00B96310" w:rsidRPr="0053015B" w:rsidRDefault="00AF19DE" w:rsidP="0053015B">
            <w:pPr>
              <w:jc w:val="center"/>
              <w:rPr>
                <w:b/>
                <w:sz w:val="20"/>
                <w:szCs w:val="20"/>
              </w:rPr>
            </w:pPr>
            <w:r w:rsidRPr="0053015B">
              <w:rPr>
                <w:b/>
                <w:sz w:val="20"/>
                <w:szCs w:val="20"/>
              </w:rPr>
              <w:t>Постановление Администрации Окуловского</w:t>
            </w:r>
            <w:r w:rsidR="00040D72" w:rsidRPr="0053015B">
              <w:rPr>
                <w:b/>
                <w:sz w:val="20"/>
                <w:szCs w:val="20"/>
              </w:rPr>
              <w:t xml:space="preserve"> муниципального района Новгородской о</w:t>
            </w:r>
            <w:r w:rsidR="00040D72" w:rsidRPr="0053015B">
              <w:rPr>
                <w:b/>
                <w:sz w:val="20"/>
                <w:szCs w:val="20"/>
              </w:rPr>
              <w:t>б</w:t>
            </w:r>
            <w:r w:rsidR="00040D72" w:rsidRPr="0053015B">
              <w:rPr>
                <w:b/>
                <w:sz w:val="20"/>
                <w:szCs w:val="20"/>
              </w:rPr>
              <w:t>ласти</w:t>
            </w:r>
          </w:p>
          <w:p w:rsidR="00B96310" w:rsidRPr="00FD48B7" w:rsidRDefault="00B96310" w:rsidP="00B96310">
            <w:pPr>
              <w:spacing w:line="240" w:lineRule="exact"/>
              <w:rPr>
                <w:sz w:val="18"/>
                <w:szCs w:val="18"/>
              </w:rPr>
            </w:pPr>
          </w:p>
          <w:p w:rsidR="00745D3C" w:rsidRDefault="00745D3C" w:rsidP="00040D72">
            <w:pPr>
              <w:rPr>
                <w:sz w:val="18"/>
                <w:szCs w:val="18"/>
              </w:rPr>
            </w:pPr>
          </w:p>
          <w:p w:rsidR="00040D72" w:rsidRPr="00AB6017" w:rsidRDefault="00760041" w:rsidP="00760041">
            <w:pPr>
              <w:tabs>
                <w:tab w:val="center" w:pos="4088"/>
                <w:tab w:val="right" w:pos="8176"/>
              </w:tabs>
              <w:rPr>
                <w:b/>
                <w:sz w:val="16"/>
                <w:szCs w:val="16"/>
              </w:rPr>
            </w:pPr>
            <w:r>
              <w:rPr>
                <w:b/>
                <w:sz w:val="16"/>
                <w:szCs w:val="16"/>
              </w:rPr>
              <w:tab/>
            </w:r>
            <w:r w:rsidR="00040D72" w:rsidRPr="00AB6017">
              <w:rPr>
                <w:b/>
                <w:sz w:val="16"/>
                <w:szCs w:val="16"/>
              </w:rPr>
              <w:t>О назначении публичных слушаний</w:t>
            </w:r>
            <w:r>
              <w:rPr>
                <w:b/>
                <w:sz w:val="16"/>
                <w:szCs w:val="16"/>
              </w:rPr>
              <w:t xml:space="preserve">     </w:t>
            </w:r>
            <w:r>
              <w:rPr>
                <w:b/>
                <w:sz w:val="16"/>
                <w:szCs w:val="16"/>
              </w:rPr>
              <w:tab/>
              <w:t xml:space="preserve">   </w:t>
            </w:r>
          </w:p>
          <w:p w:rsidR="00040D72" w:rsidRDefault="00040D72" w:rsidP="00040D72">
            <w:pPr>
              <w:rPr>
                <w:sz w:val="18"/>
                <w:szCs w:val="18"/>
              </w:rPr>
            </w:pPr>
          </w:p>
          <w:p w:rsidR="00040D72" w:rsidRPr="00040D72" w:rsidRDefault="00040D72" w:rsidP="00040D72">
            <w:pPr>
              <w:rPr>
                <w:sz w:val="16"/>
                <w:szCs w:val="16"/>
              </w:rPr>
            </w:pPr>
          </w:p>
          <w:p w:rsidR="00040D72" w:rsidRPr="00040D72" w:rsidRDefault="00040D72" w:rsidP="00040D72">
            <w:pPr>
              <w:suppressAutoHyphens/>
              <w:ind w:firstLine="709"/>
              <w:jc w:val="center"/>
              <w:rPr>
                <w:sz w:val="18"/>
                <w:szCs w:val="18"/>
              </w:rPr>
            </w:pPr>
            <w:r>
              <w:rPr>
                <w:b/>
                <w:color w:val="000000"/>
                <w:spacing w:val="2"/>
                <w:sz w:val="16"/>
                <w:szCs w:val="16"/>
              </w:rPr>
              <w:t>Оповещение  о проведении публичных слушаний</w:t>
            </w:r>
            <w:r w:rsidR="00760041">
              <w:rPr>
                <w:b/>
                <w:color w:val="000000"/>
                <w:spacing w:val="2"/>
                <w:sz w:val="16"/>
                <w:szCs w:val="16"/>
              </w:rPr>
              <w:t xml:space="preserve">                                                 </w:t>
            </w:r>
          </w:p>
        </w:tc>
        <w:tc>
          <w:tcPr>
            <w:tcW w:w="851" w:type="dxa"/>
            <w:shd w:val="clear" w:color="auto" w:fill="auto"/>
          </w:tcPr>
          <w:p w:rsidR="009976AF" w:rsidRPr="004F4895" w:rsidRDefault="009976AF" w:rsidP="004F4895">
            <w:pPr>
              <w:jc w:val="center"/>
              <w:rPr>
                <w:b/>
                <w:sz w:val="16"/>
                <w:szCs w:val="16"/>
              </w:rPr>
            </w:pPr>
          </w:p>
          <w:p w:rsidR="009725EF" w:rsidRPr="004F4895" w:rsidRDefault="009725EF" w:rsidP="004F4895">
            <w:pPr>
              <w:jc w:val="cente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E4256D" w:rsidRPr="004F4895" w:rsidRDefault="00760041" w:rsidP="004F4895">
            <w:pPr>
              <w:jc w:val="center"/>
              <w:rPr>
                <w:b/>
                <w:sz w:val="16"/>
                <w:szCs w:val="16"/>
              </w:rPr>
            </w:pPr>
            <w:r>
              <w:rPr>
                <w:b/>
                <w:sz w:val="16"/>
                <w:szCs w:val="16"/>
              </w:rPr>
              <w:t>3</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760041" w:rsidP="004F4895">
            <w:pPr>
              <w:jc w:val="center"/>
              <w:rPr>
                <w:b/>
                <w:sz w:val="16"/>
                <w:szCs w:val="16"/>
              </w:rPr>
            </w:pPr>
            <w:r>
              <w:rPr>
                <w:b/>
                <w:sz w:val="16"/>
                <w:szCs w:val="16"/>
              </w:rPr>
              <w:t>4</w:t>
            </w:r>
          </w:p>
          <w:p w:rsidR="004F4895" w:rsidRPr="004F4895" w:rsidRDefault="004F4895" w:rsidP="004F4895">
            <w:pPr>
              <w:jc w:val="center"/>
              <w:rPr>
                <w:b/>
                <w:sz w:val="16"/>
                <w:szCs w:val="16"/>
              </w:rPr>
            </w:pPr>
          </w:p>
          <w:p w:rsidR="00D5125D" w:rsidRDefault="00AF19DE" w:rsidP="00AF19DE">
            <w:pPr>
              <w:rPr>
                <w:b/>
                <w:sz w:val="16"/>
                <w:szCs w:val="16"/>
              </w:rPr>
            </w:pPr>
            <w:r>
              <w:rPr>
                <w:b/>
                <w:sz w:val="16"/>
                <w:szCs w:val="16"/>
              </w:rPr>
              <w:t xml:space="preserve">  </w:t>
            </w:r>
          </w:p>
          <w:p w:rsidR="00AF19DE" w:rsidRDefault="00AF19DE" w:rsidP="00AF19DE">
            <w:pPr>
              <w:rPr>
                <w:b/>
                <w:sz w:val="16"/>
                <w:szCs w:val="16"/>
              </w:rPr>
            </w:pPr>
          </w:p>
          <w:p w:rsidR="004F4895" w:rsidRPr="004F4895" w:rsidRDefault="00760041" w:rsidP="004F4895">
            <w:pPr>
              <w:jc w:val="center"/>
              <w:rPr>
                <w:b/>
                <w:sz w:val="16"/>
                <w:szCs w:val="16"/>
              </w:rPr>
            </w:pPr>
            <w:r>
              <w:rPr>
                <w:b/>
                <w:sz w:val="16"/>
                <w:szCs w:val="16"/>
              </w:rPr>
              <w:t>4</w:t>
            </w:r>
          </w:p>
          <w:p w:rsidR="004F4895" w:rsidRPr="004F4895" w:rsidRDefault="004F4895" w:rsidP="004F4895">
            <w:pPr>
              <w:jc w:val="center"/>
              <w:rPr>
                <w:b/>
                <w:sz w:val="16"/>
                <w:szCs w:val="16"/>
              </w:rPr>
            </w:pPr>
          </w:p>
          <w:p w:rsidR="009C05C1" w:rsidRDefault="009C05C1" w:rsidP="004F4895">
            <w:pPr>
              <w:jc w:val="center"/>
              <w:rPr>
                <w:b/>
                <w:sz w:val="16"/>
                <w:szCs w:val="16"/>
              </w:rPr>
            </w:pPr>
          </w:p>
          <w:p w:rsidR="00760041" w:rsidRDefault="00760041" w:rsidP="004F4895">
            <w:pPr>
              <w:jc w:val="center"/>
              <w:rPr>
                <w:b/>
                <w:sz w:val="16"/>
                <w:szCs w:val="16"/>
              </w:rPr>
            </w:pPr>
          </w:p>
          <w:p w:rsidR="00760041" w:rsidRDefault="00760041" w:rsidP="004F4895">
            <w:pPr>
              <w:jc w:val="center"/>
              <w:rPr>
                <w:b/>
                <w:sz w:val="16"/>
                <w:szCs w:val="16"/>
              </w:rPr>
            </w:pPr>
          </w:p>
          <w:p w:rsidR="00760041" w:rsidRDefault="00760041" w:rsidP="004F4895">
            <w:pPr>
              <w:jc w:val="center"/>
              <w:rPr>
                <w:b/>
                <w:sz w:val="16"/>
                <w:szCs w:val="16"/>
              </w:rPr>
            </w:pPr>
          </w:p>
          <w:p w:rsidR="00760041" w:rsidRDefault="00760041" w:rsidP="004F4895">
            <w:pPr>
              <w:jc w:val="center"/>
              <w:rPr>
                <w:b/>
                <w:sz w:val="16"/>
                <w:szCs w:val="16"/>
              </w:rPr>
            </w:pPr>
          </w:p>
          <w:p w:rsidR="00760041" w:rsidRDefault="00760041" w:rsidP="004F4895">
            <w:pPr>
              <w:jc w:val="center"/>
              <w:rPr>
                <w:b/>
                <w:sz w:val="16"/>
                <w:szCs w:val="16"/>
              </w:rPr>
            </w:pPr>
            <w:r>
              <w:rPr>
                <w:b/>
                <w:sz w:val="16"/>
                <w:szCs w:val="16"/>
              </w:rPr>
              <w:t>12</w:t>
            </w:r>
          </w:p>
          <w:p w:rsidR="00760041" w:rsidRPr="00760041" w:rsidRDefault="00760041" w:rsidP="00760041">
            <w:pPr>
              <w:rPr>
                <w:sz w:val="16"/>
                <w:szCs w:val="16"/>
              </w:rPr>
            </w:pPr>
          </w:p>
          <w:p w:rsidR="00760041" w:rsidRDefault="00760041" w:rsidP="00760041">
            <w:pPr>
              <w:rPr>
                <w:sz w:val="16"/>
                <w:szCs w:val="16"/>
              </w:rPr>
            </w:pPr>
          </w:p>
          <w:p w:rsidR="00760041" w:rsidRPr="00760041" w:rsidRDefault="00760041" w:rsidP="00760041">
            <w:pPr>
              <w:rPr>
                <w:b/>
                <w:sz w:val="16"/>
                <w:szCs w:val="16"/>
              </w:rPr>
            </w:pPr>
            <w:r w:rsidRPr="00760041">
              <w:rPr>
                <w:b/>
                <w:sz w:val="16"/>
                <w:szCs w:val="16"/>
              </w:rPr>
              <w:t xml:space="preserve">      13</w:t>
            </w:r>
          </w:p>
        </w:tc>
      </w:tr>
    </w:tbl>
    <w:p w:rsidR="00EA381A" w:rsidRPr="00A8725A" w:rsidRDefault="00EA381A" w:rsidP="00A8725A">
      <w:pPr>
        <w:pStyle w:val="3"/>
        <w:numPr>
          <w:ilvl w:val="0"/>
          <w:numId w:val="0"/>
        </w:numPr>
        <w:spacing w:line="240" w:lineRule="auto"/>
        <w:jc w:val="center"/>
        <w:rPr>
          <w:rFonts w:ascii="Times New Roman" w:hAnsi="Times New Roman" w:cs="Times New Roman"/>
          <w:sz w:val="18"/>
          <w:szCs w:val="18"/>
        </w:rPr>
      </w:pPr>
      <w:r w:rsidRPr="00A8725A">
        <w:rPr>
          <w:rFonts w:ascii="Times New Roman" w:hAnsi="Times New Roman" w:cs="Times New Roman"/>
          <w:sz w:val="18"/>
          <w:szCs w:val="18"/>
        </w:rPr>
        <w:lastRenderedPageBreak/>
        <w:t>АДМИНИСТ</w:t>
      </w:r>
      <w:r w:rsidR="00D8330C" w:rsidRPr="00A8725A">
        <w:rPr>
          <w:rFonts w:ascii="Times New Roman" w:hAnsi="Times New Roman" w:cs="Times New Roman"/>
          <w:sz w:val="18"/>
          <w:szCs w:val="18"/>
        </w:rPr>
        <w:t xml:space="preserve">РАЦИЯ БОРОВЁНКОВСКОГО СЕЛЬСКОГО </w:t>
      </w:r>
      <w:r w:rsidRPr="00A8725A">
        <w:rPr>
          <w:rFonts w:ascii="Times New Roman" w:hAnsi="Times New Roman" w:cs="Times New Roman"/>
          <w:sz w:val="18"/>
          <w:szCs w:val="18"/>
        </w:rPr>
        <w:t>ПОСЕЛЕНИЯ</w:t>
      </w:r>
    </w:p>
    <w:p w:rsidR="00EA381A" w:rsidRPr="00A8725A" w:rsidRDefault="00EA381A" w:rsidP="00EA381A">
      <w:pPr>
        <w:jc w:val="center"/>
        <w:rPr>
          <w:b/>
          <w:sz w:val="18"/>
          <w:szCs w:val="18"/>
        </w:rPr>
      </w:pPr>
      <w:r w:rsidRPr="00A8725A">
        <w:rPr>
          <w:b/>
          <w:sz w:val="18"/>
          <w:szCs w:val="18"/>
        </w:rPr>
        <w:t>П О С Т А Н О В Л Е Н И Е</w:t>
      </w:r>
    </w:p>
    <w:p w:rsidR="00EA381A" w:rsidRPr="00187953" w:rsidRDefault="00EA381A" w:rsidP="00EA381A">
      <w:pPr>
        <w:jc w:val="right"/>
        <w:rPr>
          <w:sz w:val="16"/>
          <w:szCs w:val="16"/>
        </w:rPr>
      </w:pPr>
      <w:r w:rsidRPr="00187953">
        <w:rPr>
          <w:sz w:val="16"/>
          <w:szCs w:val="16"/>
        </w:rPr>
        <w:t xml:space="preserve">                                              </w:t>
      </w:r>
    </w:p>
    <w:p w:rsidR="00EA381A" w:rsidRPr="00D8330C" w:rsidRDefault="00EA381A" w:rsidP="00D8330C">
      <w:pPr>
        <w:jc w:val="center"/>
        <w:rPr>
          <w:b/>
          <w:sz w:val="16"/>
          <w:szCs w:val="16"/>
        </w:rPr>
      </w:pPr>
      <w:r w:rsidRPr="00D8330C">
        <w:rPr>
          <w:b/>
          <w:sz w:val="16"/>
          <w:szCs w:val="16"/>
        </w:rPr>
        <w:t>от 30.04.2020 № 54</w:t>
      </w:r>
    </w:p>
    <w:p w:rsidR="00EA381A" w:rsidRPr="00187953" w:rsidRDefault="00EA381A" w:rsidP="00A8725A">
      <w:pPr>
        <w:jc w:val="center"/>
        <w:rPr>
          <w:b/>
          <w:sz w:val="16"/>
          <w:szCs w:val="16"/>
        </w:rPr>
      </w:pPr>
      <w:r w:rsidRPr="00187953">
        <w:rPr>
          <w:b/>
          <w:sz w:val="16"/>
          <w:szCs w:val="16"/>
        </w:rPr>
        <w:t xml:space="preserve">О внесении изменений в </w:t>
      </w:r>
      <w:r w:rsidR="00A8725A" w:rsidRPr="00187953">
        <w:rPr>
          <w:b/>
          <w:bCs/>
          <w:color w:val="000000"/>
          <w:spacing w:val="-2"/>
          <w:sz w:val="16"/>
          <w:szCs w:val="16"/>
        </w:rPr>
        <w:t>муниципальную  программу</w:t>
      </w:r>
      <w:r w:rsidR="00A8725A">
        <w:rPr>
          <w:b/>
          <w:bCs/>
          <w:color w:val="000000"/>
          <w:spacing w:val="-2"/>
          <w:sz w:val="16"/>
          <w:szCs w:val="16"/>
        </w:rPr>
        <w:t xml:space="preserve"> </w:t>
      </w:r>
      <w:r w:rsidR="00A8725A" w:rsidRPr="00187953">
        <w:rPr>
          <w:b/>
          <w:sz w:val="16"/>
          <w:szCs w:val="16"/>
        </w:rPr>
        <w:t>«Развитие информационного общества</w:t>
      </w:r>
      <w:r w:rsidR="00A8725A" w:rsidRPr="00187953">
        <w:rPr>
          <w:b/>
          <w:bCs/>
          <w:color w:val="000000"/>
          <w:spacing w:val="-2"/>
          <w:sz w:val="16"/>
          <w:szCs w:val="16"/>
        </w:rPr>
        <w:t xml:space="preserve"> Боровёнковского сельского поселения</w:t>
      </w:r>
    </w:p>
    <w:p w:rsidR="00EA381A" w:rsidRPr="00187953" w:rsidRDefault="00EA381A" w:rsidP="00EA381A">
      <w:pPr>
        <w:rPr>
          <w:b/>
          <w:sz w:val="16"/>
          <w:szCs w:val="16"/>
        </w:rPr>
      </w:pPr>
    </w:p>
    <w:p w:rsidR="00EA381A" w:rsidRPr="00187953" w:rsidRDefault="00EA381A" w:rsidP="00EA381A">
      <w:pPr>
        <w:ind w:firstLine="709"/>
        <w:jc w:val="both"/>
        <w:rPr>
          <w:sz w:val="16"/>
          <w:szCs w:val="16"/>
        </w:rPr>
      </w:pPr>
      <w:r w:rsidRPr="00187953">
        <w:rPr>
          <w:sz w:val="16"/>
          <w:szCs w:val="16"/>
        </w:rPr>
        <w:t xml:space="preserve">В соответствии с Бюджетным кодексом Российской Федерации,   </w:t>
      </w:r>
      <w:r w:rsidRPr="00187953">
        <w:rPr>
          <w:bCs/>
          <w:sz w:val="16"/>
          <w:szCs w:val="16"/>
        </w:rPr>
        <w:t xml:space="preserve">  </w:t>
      </w:r>
      <w:r w:rsidRPr="00187953">
        <w:rPr>
          <w:sz w:val="16"/>
          <w:szCs w:val="16"/>
        </w:rPr>
        <w:t xml:space="preserve">решением Совета депутатов Боровёнковского сельского поселения </w:t>
      </w:r>
      <w:r w:rsidRPr="00187953">
        <w:rPr>
          <w:bCs/>
          <w:sz w:val="16"/>
          <w:szCs w:val="16"/>
        </w:rPr>
        <w:t xml:space="preserve">от </w:t>
      </w:r>
      <w:r w:rsidRPr="00187953">
        <w:rPr>
          <w:sz w:val="16"/>
          <w:szCs w:val="16"/>
        </w:rPr>
        <w:t xml:space="preserve">  25.12.2019  № 212 </w:t>
      </w:r>
      <w:r w:rsidRPr="00187953">
        <w:rPr>
          <w:bCs/>
          <w:sz w:val="16"/>
          <w:szCs w:val="16"/>
        </w:rPr>
        <w:t>«О  бюджете Боровёнковского сельского поселения на 2020 год</w:t>
      </w:r>
      <w:r w:rsidRPr="00187953">
        <w:rPr>
          <w:sz w:val="16"/>
          <w:szCs w:val="16"/>
        </w:rPr>
        <w:t xml:space="preserve"> и на плановый период 2021 и 2022 годов</w:t>
      </w:r>
      <w:r w:rsidRPr="00187953">
        <w:rPr>
          <w:bCs/>
          <w:sz w:val="16"/>
          <w:szCs w:val="16"/>
        </w:rPr>
        <w:t xml:space="preserve">» </w:t>
      </w:r>
      <w:r w:rsidRPr="00187953">
        <w:rPr>
          <w:sz w:val="16"/>
          <w:szCs w:val="16"/>
        </w:rPr>
        <w:t>Администрация Боровё</w:t>
      </w:r>
      <w:r w:rsidRPr="00187953">
        <w:rPr>
          <w:sz w:val="16"/>
          <w:szCs w:val="16"/>
        </w:rPr>
        <w:t>н</w:t>
      </w:r>
      <w:r w:rsidRPr="00187953">
        <w:rPr>
          <w:sz w:val="16"/>
          <w:szCs w:val="16"/>
        </w:rPr>
        <w:t>ковского сельского поселения</w:t>
      </w:r>
    </w:p>
    <w:p w:rsidR="00EA381A" w:rsidRPr="00187953" w:rsidRDefault="00EA381A" w:rsidP="00EA381A">
      <w:pPr>
        <w:jc w:val="both"/>
        <w:rPr>
          <w:b/>
          <w:sz w:val="16"/>
          <w:szCs w:val="16"/>
        </w:rPr>
      </w:pPr>
      <w:r w:rsidRPr="00187953">
        <w:rPr>
          <w:b/>
          <w:sz w:val="16"/>
          <w:szCs w:val="16"/>
        </w:rPr>
        <w:t xml:space="preserve"> ПОСТАНОВЛЯЕТ:</w:t>
      </w:r>
    </w:p>
    <w:p w:rsidR="00EA381A" w:rsidRPr="00187953" w:rsidRDefault="00EA381A" w:rsidP="00EA381A">
      <w:pPr>
        <w:jc w:val="both"/>
        <w:rPr>
          <w:sz w:val="16"/>
          <w:szCs w:val="16"/>
        </w:rPr>
      </w:pPr>
      <w:r w:rsidRPr="00187953">
        <w:rPr>
          <w:sz w:val="16"/>
          <w:szCs w:val="16"/>
        </w:rPr>
        <w:t xml:space="preserve">1. Внести в </w:t>
      </w:r>
      <w:r w:rsidRPr="00187953">
        <w:rPr>
          <w:bCs/>
          <w:color w:val="000000"/>
          <w:spacing w:val="-2"/>
          <w:sz w:val="16"/>
          <w:szCs w:val="16"/>
        </w:rPr>
        <w:t xml:space="preserve">муниципальную  программу </w:t>
      </w:r>
      <w:r w:rsidRPr="00187953">
        <w:rPr>
          <w:sz w:val="16"/>
          <w:szCs w:val="16"/>
        </w:rPr>
        <w:t>«Развитие информационного общества</w:t>
      </w:r>
      <w:r w:rsidRPr="00187953">
        <w:rPr>
          <w:bCs/>
          <w:color w:val="000000"/>
          <w:spacing w:val="-2"/>
          <w:sz w:val="16"/>
          <w:szCs w:val="16"/>
        </w:rPr>
        <w:t xml:space="preserve"> Боровёнковского сельского поселения», утвержденную </w:t>
      </w:r>
      <w:r w:rsidRPr="00187953">
        <w:rPr>
          <w:sz w:val="16"/>
          <w:szCs w:val="16"/>
        </w:rPr>
        <w:t>постановлением  Администрации Боровёнковского сельского поселения от 07.11.2019 №  139 (в редакции постановлений от  14.02.2020 № 25, от  16.03.2020 № 32) сл</w:t>
      </w:r>
      <w:r w:rsidRPr="00187953">
        <w:rPr>
          <w:sz w:val="16"/>
          <w:szCs w:val="16"/>
        </w:rPr>
        <w:t>е</w:t>
      </w:r>
      <w:r w:rsidRPr="00187953">
        <w:rPr>
          <w:sz w:val="16"/>
          <w:szCs w:val="16"/>
        </w:rPr>
        <w:t xml:space="preserve">дующие  изменения: </w:t>
      </w:r>
    </w:p>
    <w:p w:rsidR="00EA381A" w:rsidRPr="00187953" w:rsidRDefault="00EA381A" w:rsidP="00EA381A">
      <w:pPr>
        <w:widowControl w:val="0"/>
        <w:autoSpaceDE w:val="0"/>
        <w:autoSpaceDN w:val="0"/>
        <w:adjustRightInd w:val="0"/>
        <w:ind w:firstLine="709"/>
        <w:jc w:val="both"/>
        <w:rPr>
          <w:sz w:val="16"/>
          <w:szCs w:val="16"/>
        </w:rPr>
      </w:pPr>
      <w:r w:rsidRPr="00187953">
        <w:rPr>
          <w:sz w:val="16"/>
          <w:szCs w:val="16"/>
        </w:rPr>
        <w:t xml:space="preserve">- В Мероприятия  муниципальной программы: </w:t>
      </w:r>
    </w:p>
    <w:p w:rsidR="00EA381A" w:rsidRPr="00187953" w:rsidRDefault="00EA381A" w:rsidP="00EA381A">
      <w:pPr>
        <w:widowControl w:val="0"/>
        <w:autoSpaceDE w:val="0"/>
        <w:autoSpaceDN w:val="0"/>
        <w:adjustRightInd w:val="0"/>
        <w:jc w:val="both"/>
        <w:rPr>
          <w:sz w:val="16"/>
          <w:szCs w:val="16"/>
        </w:rPr>
      </w:pPr>
      <w:r w:rsidRPr="00187953">
        <w:rPr>
          <w:sz w:val="16"/>
          <w:szCs w:val="16"/>
        </w:rPr>
        <w:t>- строку 1.2  изложить в новой редакции:</w:t>
      </w:r>
    </w:p>
    <w:p w:rsidR="00EA381A" w:rsidRPr="00187953" w:rsidRDefault="00EA381A" w:rsidP="00EA381A">
      <w:pPr>
        <w:widowControl w:val="0"/>
        <w:autoSpaceDE w:val="0"/>
        <w:autoSpaceDN w:val="0"/>
        <w:adjustRightInd w:val="0"/>
        <w:jc w:val="both"/>
        <w:rPr>
          <w:sz w:val="16"/>
          <w:szCs w:val="16"/>
        </w:rPr>
      </w:pPr>
    </w:p>
    <w:tbl>
      <w:tblPr>
        <w:tblW w:w="5000" w:type="pct"/>
        <w:jc w:val="center"/>
        <w:tblCellSpacing w:w="5" w:type="nil"/>
        <w:tblLayout w:type="fixed"/>
        <w:tblCellMar>
          <w:left w:w="75" w:type="dxa"/>
          <w:right w:w="75" w:type="dxa"/>
        </w:tblCellMar>
        <w:tblLook w:val="0000"/>
      </w:tblPr>
      <w:tblGrid>
        <w:gridCol w:w="623"/>
        <w:gridCol w:w="2152"/>
        <w:gridCol w:w="1845"/>
        <w:gridCol w:w="769"/>
        <w:gridCol w:w="768"/>
        <w:gridCol w:w="1230"/>
        <w:gridCol w:w="769"/>
        <w:gridCol w:w="615"/>
        <w:gridCol w:w="615"/>
        <w:gridCol w:w="615"/>
        <w:gridCol w:w="615"/>
      </w:tblGrid>
      <w:tr w:rsidR="00EA381A" w:rsidRPr="00187953" w:rsidTr="00D8330C">
        <w:trPr>
          <w:tblCellSpacing w:w="5" w:type="nil"/>
          <w:jc w:val="center"/>
        </w:trPr>
        <w:tc>
          <w:tcPr>
            <w:tcW w:w="574"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rPr>
                <w:rFonts w:ascii="Times New Roman" w:hAnsi="Times New Roman" w:cs="Times New Roman"/>
                <w:sz w:val="16"/>
                <w:szCs w:val="16"/>
              </w:rPr>
            </w:pPr>
            <w:r w:rsidRPr="00187953">
              <w:rPr>
                <w:rFonts w:ascii="Times New Roman" w:hAnsi="Times New Roman" w:cs="Times New Roman"/>
                <w:sz w:val="16"/>
                <w:szCs w:val="16"/>
              </w:rPr>
              <w:t xml:space="preserve">1.2. </w:t>
            </w:r>
          </w:p>
        </w:tc>
        <w:tc>
          <w:tcPr>
            <w:tcW w:w="1984"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shd w:val="clear" w:color="auto" w:fill="FFFFFF"/>
              <w:ind w:right="-75" w:firstLine="14"/>
              <w:jc w:val="both"/>
              <w:rPr>
                <w:sz w:val="16"/>
                <w:szCs w:val="16"/>
              </w:rPr>
            </w:pPr>
            <w:r w:rsidRPr="00187953">
              <w:rPr>
                <w:sz w:val="16"/>
                <w:szCs w:val="16"/>
              </w:rPr>
              <w:t>Обновление парка электро</w:t>
            </w:r>
            <w:r w:rsidRPr="00187953">
              <w:rPr>
                <w:sz w:val="16"/>
                <w:szCs w:val="16"/>
              </w:rPr>
              <w:t>н</w:t>
            </w:r>
            <w:r w:rsidRPr="00187953">
              <w:rPr>
                <w:sz w:val="16"/>
                <w:szCs w:val="16"/>
              </w:rPr>
              <w:t xml:space="preserve">ной вычислительной техники, отвечающей современным требованиям </w:t>
            </w:r>
          </w:p>
        </w:tc>
        <w:tc>
          <w:tcPr>
            <w:tcW w:w="1701"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Администрация сел</w:t>
            </w:r>
            <w:r w:rsidRPr="00187953">
              <w:rPr>
                <w:rFonts w:ascii="Times New Roman" w:hAnsi="Times New Roman" w:cs="Times New Roman"/>
                <w:sz w:val="16"/>
                <w:szCs w:val="16"/>
              </w:rPr>
              <w:t>ь</w:t>
            </w:r>
            <w:r w:rsidRPr="00187953">
              <w:rPr>
                <w:rFonts w:ascii="Times New Roman" w:hAnsi="Times New Roman" w:cs="Times New Roman"/>
                <w:sz w:val="16"/>
                <w:szCs w:val="16"/>
              </w:rPr>
              <w:t>ского поселения</w:t>
            </w:r>
          </w:p>
        </w:tc>
        <w:tc>
          <w:tcPr>
            <w:tcW w:w="709"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2020-2022 годы</w:t>
            </w:r>
          </w:p>
        </w:tc>
        <w:tc>
          <w:tcPr>
            <w:tcW w:w="708"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1.1.1.</w:t>
            </w:r>
          </w:p>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1.1.2.</w:t>
            </w:r>
          </w:p>
        </w:tc>
        <w:tc>
          <w:tcPr>
            <w:tcW w:w="1134"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color w:val="000000"/>
                <w:sz w:val="16"/>
                <w:szCs w:val="16"/>
              </w:rPr>
            </w:pPr>
            <w:r w:rsidRPr="00187953">
              <w:rPr>
                <w:rFonts w:ascii="Times New Roman" w:hAnsi="Times New Roman" w:cs="Times New Roman"/>
                <w:color w:val="000000"/>
                <w:sz w:val="16"/>
                <w:szCs w:val="16"/>
              </w:rPr>
              <w:t>Бюджет сел</w:t>
            </w:r>
            <w:r w:rsidRPr="00187953">
              <w:rPr>
                <w:rFonts w:ascii="Times New Roman" w:hAnsi="Times New Roman" w:cs="Times New Roman"/>
                <w:color w:val="000000"/>
                <w:sz w:val="16"/>
                <w:szCs w:val="16"/>
              </w:rPr>
              <w:t>ь</w:t>
            </w:r>
            <w:r w:rsidRPr="00187953">
              <w:rPr>
                <w:rFonts w:ascii="Times New Roman" w:hAnsi="Times New Roman" w:cs="Times New Roman"/>
                <w:color w:val="000000"/>
                <w:sz w:val="16"/>
                <w:szCs w:val="16"/>
              </w:rPr>
              <w:t>ского посел</w:t>
            </w:r>
            <w:r w:rsidRPr="00187953">
              <w:rPr>
                <w:rFonts w:ascii="Times New Roman" w:hAnsi="Times New Roman" w:cs="Times New Roman"/>
                <w:color w:val="000000"/>
                <w:sz w:val="16"/>
                <w:szCs w:val="16"/>
              </w:rPr>
              <w:t>е</w:t>
            </w:r>
            <w:r w:rsidRPr="00187953">
              <w:rPr>
                <w:rFonts w:ascii="Times New Roman" w:hAnsi="Times New Roman" w:cs="Times New Roman"/>
                <w:color w:val="000000"/>
                <w:sz w:val="16"/>
                <w:szCs w:val="16"/>
              </w:rPr>
              <w:t>ния</w:t>
            </w:r>
          </w:p>
        </w:tc>
        <w:tc>
          <w:tcPr>
            <w:tcW w:w="709"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62,2</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w:t>
            </w:r>
          </w:p>
        </w:tc>
      </w:tr>
    </w:tbl>
    <w:p w:rsidR="00EA381A" w:rsidRPr="00187953" w:rsidRDefault="00EA381A" w:rsidP="00EA381A">
      <w:pPr>
        <w:widowControl w:val="0"/>
        <w:autoSpaceDE w:val="0"/>
        <w:autoSpaceDN w:val="0"/>
        <w:adjustRightInd w:val="0"/>
        <w:jc w:val="both"/>
        <w:rPr>
          <w:sz w:val="16"/>
          <w:szCs w:val="16"/>
        </w:rPr>
      </w:pPr>
      <w:r w:rsidRPr="00187953">
        <w:rPr>
          <w:sz w:val="16"/>
          <w:szCs w:val="16"/>
        </w:rPr>
        <w:t>- строку 2.1  изложить в новой редакции:</w:t>
      </w:r>
    </w:p>
    <w:p w:rsidR="00EA381A" w:rsidRPr="00187953" w:rsidRDefault="00EA381A" w:rsidP="00EA381A">
      <w:pPr>
        <w:widowControl w:val="0"/>
        <w:autoSpaceDE w:val="0"/>
        <w:autoSpaceDN w:val="0"/>
        <w:adjustRightInd w:val="0"/>
        <w:ind w:firstLine="709"/>
        <w:jc w:val="both"/>
        <w:rPr>
          <w:sz w:val="16"/>
          <w:szCs w:val="16"/>
        </w:rPr>
      </w:pPr>
    </w:p>
    <w:tbl>
      <w:tblPr>
        <w:tblW w:w="5000" w:type="pct"/>
        <w:jc w:val="center"/>
        <w:tblCellSpacing w:w="5" w:type="nil"/>
        <w:tblLayout w:type="fixed"/>
        <w:tblCellMar>
          <w:left w:w="75" w:type="dxa"/>
          <w:right w:w="75" w:type="dxa"/>
        </w:tblCellMar>
        <w:tblLook w:val="0000"/>
      </w:tblPr>
      <w:tblGrid>
        <w:gridCol w:w="623"/>
        <w:gridCol w:w="2152"/>
        <w:gridCol w:w="1845"/>
        <w:gridCol w:w="769"/>
        <w:gridCol w:w="769"/>
        <w:gridCol w:w="1230"/>
        <w:gridCol w:w="768"/>
        <w:gridCol w:w="615"/>
        <w:gridCol w:w="615"/>
        <w:gridCol w:w="615"/>
        <w:gridCol w:w="615"/>
      </w:tblGrid>
      <w:tr w:rsidR="00EA381A" w:rsidRPr="00187953" w:rsidTr="00D8330C">
        <w:trPr>
          <w:tblCellSpacing w:w="5" w:type="nil"/>
          <w:jc w:val="center"/>
        </w:trPr>
        <w:tc>
          <w:tcPr>
            <w:tcW w:w="574"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rPr>
                <w:rFonts w:ascii="Times New Roman" w:hAnsi="Times New Roman" w:cs="Times New Roman"/>
                <w:sz w:val="16"/>
                <w:szCs w:val="16"/>
              </w:rPr>
            </w:pPr>
            <w:r w:rsidRPr="00187953">
              <w:rPr>
                <w:rFonts w:ascii="Times New Roman" w:hAnsi="Times New Roman" w:cs="Times New Roman"/>
                <w:sz w:val="16"/>
                <w:szCs w:val="16"/>
              </w:rPr>
              <w:t>2.1.</w:t>
            </w:r>
          </w:p>
        </w:tc>
        <w:tc>
          <w:tcPr>
            <w:tcW w:w="1984"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rPr>
                <w:sz w:val="16"/>
                <w:szCs w:val="16"/>
              </w:rPr>
            </w:pPr>
            <w:r w:rsidRPr="00187953">
              <w:rPr>
                <w:sz w:val="16"/>
                <w:szCs w:val="16"/>
              </w:rPr>
              <w:t>Обновление, приобретение лицензионных средств ант</w:t>
            </w:r>
            <w:r w:rsidRPr="00187953">
              <w:rPr>
                <w:sz w:val="16"/>
                <w:szCs w:val="16"/>
              </w:rPr>
              <w:t>и</w:t>
            </w:r>
            <w:r w:rsidRPr="00187953">
              <w:rPr>
                <w:sz w:val="16"/>
                <w:szCs w:val="16"/>
              </w:rPr>
              <w:t>вирусной защиты</w:t>
            </w:r>
          </w:p>
          <w:p w:rsidR="00EA381A" w:rsidRPr="00187953" w:rsidRDefault="00EA381A" w:rsidP="00D458B5">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Администрация сел</w:t>
            </w:r>
            <w:r w:rsidRPr="00187953">
              <w:rPr>
                <w:rFonts w:ascii="Times New Roman" w:hAnsi="Times New Roman" w:cs="Times New Roman"/>
                <w:sz w:val="16"/>
                <w:szCs w:val="16"/>
              </w:rPr>
              <w:t>ь</w:t>
            </w:r>
            <w:r w:rsidRPr="00187953">
              <w:rPr>
                <w:rFonts w:ascii="Times New Roman" w:hAnsi="Times New Roman" w:cs="Times New Roman"/>
                <w:sz w:val="16"/>
                <w:szCs w:val="16"/>
              </w:rPr>
              <w:t>ского поселения</w:t>
            </w:r>
          </w:p>
        </w:tc>
        <w:tc>
          <w:tcPr>
            <w:tcW w:w="709"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1.2.1.</w:t>
            </w:r>
          </w:p>
        </w:tc>
        <w:tc>
          <w:tcPr>
            <w:tcW w:w="1134"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color w:val="000000"/>
                <w:sz w:val="16"/>
                <w:szCs w:val="16"/>
              </w:rPr>
            </w:pPr>
            <w:r w:rsidRPr="00187953">
              <w:rPr>
                <w:rFonts w:ascii="Times New Roman" w:hAnsi="Times New Roman" w:cs="Times New Roman"/>
                <w:color w:val="000000"/>
                <w:sz w:val="16"/>
                <w:szCs w:val="16"/>
              </w:rPr>
              <w:t>Бюджет сел</w:t>
            </w:r>
            <w:r w:rsidRPr="00187953">
              <w:rPr>
                <w:rFonts w:ascii="Times New Roman" w:hAnsi="Times New Roman" w:cs="Times New Roman"/>
                <w:color w:val="000000"/>
                <w:sz w:val="16"/>
                <w:szCs w:val="16"/>
              </w:rPr>
              <w:t>ь</w:t>
            </w:r>
            <w:r w:rsidRPr="00187953">
              <w:rPr>
                <w:rFonts w:ascii="Times New Roman" w:hAnsi="Times New Roman" w:cs="Times New Roman"/>
                <w:color w:val="000000"/>
                <w:sz w:val="16"/>
                <w:szCs w:val="16"/>
              </w:rPr>
              <w:t>ского посел</w:t>
            </w:r>
            <w:r w:rsidRPr="00187953">
              <w:rPr>
                <w:rFonts w:ascii="Times New Roman" w:hAnsi="Times New Roman" w:cs="Times New Roman"/>
                <w:color w:val="000000"/>
                <w:sz w:val="16"/>
                <w:szCs w:val="16"/>
              </w:rPr>
              <w:t>е</w:t>
            </w:r>
            <w:r w:rsidRPr="00187953">
              <w:rPr>
                <w:rFonts w:ascii="Times New Roman" w:hAnsi="Times New Roman" w:cs="Times New Roman"/>
                <w:color w:val="000000"/>
                <w:sz w:val="16"/>
                <w:szCs w:val="16"/>
              </w:rPr>
              <w:t>ния</w:t>
            </w:r>
          </w:p>
        </w:tc>
        <w:tc>
          <w:tcPr>
            <w:tcW w:w="708"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4,64</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5,5</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p>
        </w:tc>
      </w:tr>
    </w:tbl>
    <w:p w:rsidR="00EA381A" w:rsidRPr="00187953" w:rsidRDefault="00EA381A" w:rsidP="00EA381A">
      <w:pPr>
        <w:widowControl w:val="0"/>
        <w:autoSpaceDE w:val="0"/>
        <w:autoSpaceDN w:val="0"/>
        <w:adjustRightInd w:val="0"/>
        <w:jc w:val="both"/>
        <w:rPr>
          <w:sz w:val="16"/>
          <w:szCs w:val="16"/>
        </w:rPr>
      </w:pPr>
      <w:r w:rsidRPr="00187953">
        <w:rPr>
          <w:sz w:val="16"/>
          <w:szCs w:val="16"/>
        </w:rPr>
        <w:t>- строку 3.2  изложить в новой редакции:</w:t>
      </w:r>
    </w:p>
    <w:tbl>
      <w:tblPr>
        <w:tblW w:w="5000" w:type="pct"/>
        <w:jc w:val="center"/>
        <w:tblCellSpacing w:w="5" w:type="nil"/>
        <w:tblLayout w:type="fixed"/>
        <w:tblCellMar>
          <w:left w:w="75" w:type="dxa"/>
          <w:right w:w="75" w:type="dxa"/>
        </w:tblCellMar>
        <w:tblLook w:val="0000"/>
      </w:tblPr>
      <w:tblGrid>
        <w:gridCol w:w="623"/>
        <w:gridCol w:w="2152"/>
        <w:gridCol w:w="1845"/>
        <w:gridCol w:w="769"/>
        <w:gridCol w:w="769"/>
        <w:gridCol w:w="1230"/>
        <w:gridCol w:w="768"/>
        <w:gridCol w:w="615"/>
        <w:gridCol w:w="615"/>
        <w:gridCol w:w="615"/>
        <w:gridCol w:w="615"/>
      </w:tblGrid>
      <w:tr w:rsidR="00EA381A" w:rsidRPr="00187953" w:rsidTr="00D8330C">
        <w:trPr>
          <w:tblCellSpacing w:w="5" w:type="nil"/>
          <w:jc w:val="center"/>
        </w:trPr>
        <w:tc>
          <w:tcPr>
            <w:tcW w:w="574"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rPr>
                <w:rFonts w:ascii="Times New Roman" w:hAnsi="Times New Roman" w:cs="Times New Roman"/>
                <w:sz w:val="16"/>
                <w:szCs w:val="16"/>
              </w:rPr>
            </w:pPr>
            <w:r w:rsidRPr="00187953">
              <w:rPr>
                <w:rFonts w:ascii="Times New Roman" w:hAnsi="Times New Roman" w:cs="Times New Roman"/>
                <w:sz w:val="16"/>
                <w:szCs w:val="16"/>
              </w:rPr>
              <w:t>3.2</w:t>
            </w:r>
          </w:p>
        </w:tc>
        <w:tc>
          <w:tcPr>
            <w:tcW w:w="1984"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rPr>
                <w:sz w:val="16"/>
                <w:szCs w:val="16"/>
              </w:rPr>
            </w:pPr>
            <w:r w:rsidRPr="00187953">
              <w:rPr>
                <w:sz w:val="16"/>
                <w:szCs w:val="16"/>
              </w:rPr>
              <w:t>Услуги по сопровождению СПС Консультант, Бюдже</w:t>
            </w:r>
            <w:r w:rsidRPr="00187953">
              <w:rPr>
                <w:sz w:val="16"/>
                <w:szCs w:val="16"/>
              </w:rPr>
              <w:t>т</w:t>
            </w:r>
            <w:r w:rsidRPr="00187953">
              <w:rPr>
                <w:sz w:val="16"/>
                <w:szCs w:val="16"/>
              </w:rPr>
              <w:t xml:space="preserve">ные организации </w:t>
            </w:r>
          </w:p>
        </w:tc>
        <w:tc>
          <w:tcPr>
            <w:tcW w:w="1701"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Администрация сел</w:t>
            </w:r>
            <w:r w:rsidRPr="00187953">
              <w:rPr>
                <w:rFonts w:ascii="Times New Roman" w:hAnsi="Times New Roman" w:cs="Times New Roman"/>
                <w:sz w:val="16"/>
                <w:szCs w:val="16"/>
              </w:rPr>
              <w:t>ь</w:t>
            </w:r>
            <w:r w:rsidRPr="00187953">
              <w:rPr>
                <w:rFonts w:ascii="Times New Roman" w:hAnsi="Times New Roman" w:cs="Times New Roman"/>
                <w:sz w:val="16"/>
                <w:szCs w:val="16"/>
              </w:rPr>
              <w:t>ского поселения</w:t>
            </w:r>
          </w:p>
        </w:tc>
        <w:tc>
          <w:tcPr>
            <w:tcW w:w="709"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1.3.1.</w:t>
            </w:r>
          </w:p>
        </w:tc>
        <w:tc>
          <w:tcPr>
            <w:tcW w:w="1134"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color w:val="000000"/>
                <w:sz w:val="16"/>
                <w:szCs w:val="16"/>
              </w:rPr>
            </w:pPr>
            <w:r w:rsidRPr="00187953">
              <w:rPr>
                <w:rFonts w:ascii="Times New Roman" w:hAnsi="Times New Roman" w:cs="Times New Roman"/>
                <w:color w:val="000000"/>
                <w:sz w:val="16"/>
                <w:szCs w:val="16"/>
              </w:rPr>
              <w:t>Бюджет сел</w:t>
            </w:r>
            <w:r w:rsidRPr="00187953">
              <w:rPr>
                <w:rFonts w:ascii="Times New Roman" w:hAnsi="Times New Roman" w:cs="Times New Roman"/>
                <w:color w:val="000000"/>
                <w:sz w:val="16"/>
                <w:szCs w:val="16"/>
              </w:rPr>
              <w:t>ь</w:t>
            </w:r>
            <w:r w:rsidRPr="00187953">
              <w:rPr>
                <w:rFonts w:ascii="Times New Roman" w:hAnsi="Times New Roman" w:cs="Times New Roman"/>
                <w:color w:val="000000"/>
                <w:sz w:val="16"/>
                <w:szCs w:val="16"/>
              </w:rPr>
              <w:t>ского посел</w:t>
            </w:r>
            <w:r w:rsidRPr="00187953">
              <w:rPr>
                <w:rFonts w:ascii="Times New Roman" w:hAnsi="Times New Roman" w:cs="Times New Roman"/>
                <w:color w:val="000000"/>
                <w:sz w:val="16"/>
                <w:szCs w:val="16"/>
              </w:rPr>
              <w:t>е</w:t>
            </w:r>
            <w:r w:rsidRPr="00187953">
              <w:rPr>
                <w:rFonts w:ascii="Times New Roman" w:hAnsi="Times New Roman" w:cs="Times New Roman"/>
                <w:color w:val="000000"/>
                <w:sz w:val="16"/>
                <w:szCs w:val="16"/>
              </w:rPr>
              <w:t>ния</w:t>
            </w:r>
          </w:p>
        </w:tc>
        <w:tc>
          <w:tcPr>
            <w:tcW w:w="708"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80,66</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w:t>
            </w:r>
          </w:p>
        </w:tc>
      </w:tr>
    </w:tbl>
    <w:p w:rsidR="00EA381A" w:rsidRPr="00187953" w:rsidRDefault="00EA381A" w:rsidP="00EA381A">
      <w:pPr>
        <w:widowControl w:val="0"/>
        <w:autoSpaceDE w:val="0"/>
        <w:autoSpaceDN w:val="0"/>
        <w:adjustRightInd w:val="0"/>
        <w:jc w:val="both"/>
        <w:rPr>
          <w:sz w:val="16"/>
          <w:szCs w:val="16"/>
        </w:rPr>
      </w:pPr>
      <w:r w:rsidRPr="00187953">
        <w:rPr>
          <w:sz w:val="16"/>
          <w:szCs w:val="16"/>
        </w:rPr>
        <w:t>- строку 3.5  изложить в новой редакции:</w:t>
      </w:r>
    </w:p>
    <w:p w:rsidR="00EA381A" w:rsidRPr="00187953" w:rsidRDefault="00EA381A" w:rsidP="00EA381A">
      <w:pPr>
        <w:widowControl w:val="0"/>
        <w:autoSpaceDE w:val="0"/>
        <w:autoSpaceDN w:val="0"/>
        <w:adjustRightInd w:val="0"/>
        <w:jc w:val="both"/>
        <w:rPr>
          <w:sz w:val="16"/>
          <w:szCs w:val="16"/>
        </w:rPr>
      </w:pPr>
    </w:p>
    <w:tbl>
      <w:tblPr>
        <w:tblW w:w="5000" w:type="pct"/>
        <w:jc w:val="center"/>
        <w:tblCellSpacing w:w="5" w:type="nil"/>
        <w:tblLayout w:type="fixed"/>
        <w:tblCellMar>
          <w:left w:w="75" w:type="dxa"/>
          <w:right w:w="75" w:type="dxa"/>
        </w:tblCellMar>
        <w:tblLook w:val="0000"/>
      </w:tblPr>
      <w:tblGrid>
        <w:gridCol w:w="623"/>
        <w:gridCol w:w="2152"/>
        <w:gridCol w:w="1845"/>
        <w:gridCol w:w="769"/>
        <w:gridCol w:w="769"/>
        <w:gridCol w:w="1230"/>
        <w:gridCol w:w="768"/>
        <w:gridCol w:w="615"/>
        <w:gridCol w:w="615"/>
        <w:gridCol w:w="615"/>
        <w:gridCol w:w="615"/>
      </w:tblGrid>
      <w:tr w:rsidR="00EA381A" w:rsidRPr="00187953" w:rsidTr="00D8330C">
        <w:trPr>
          <w:tblCellSpacing w:w="5" w:type="nil"/>
          <w:jc w:val="center"/>
        </w:trPr>
        <w:tc>
          <w:tcPr>
            <w:tcW w:w="574"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rPr>
                <w:rFonts w:ascii="Times New Roman" w:hAnsi="Times New Roman" w:cs="Times New Roman"/>
                <w:sz w:val="16"/>
                <w:szCs w:val="16"/>
              </w:rPr>
            </w:pPr>
            <w:r w:rsidRPr="00187953">
              <w:rPr>
                <w:rFonts w:ascii="Times New Roman" w:hAnsi="Times New Roman" w:cs="Times New Roman"/>
                <w:sz w:val="16"/>
                <w:szCs w:val="16"/>
              </w:rPr>
              <w:t>3.5.</w:t>
            </w:r>
          </w:p>
        </w:tc>
        <w:tc>
          <w:tcPr>
            <w:tcW w:w="1984"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rPr>
                <w:sz w:val="16"/>
                <w:szCs w:val="16"/>
              </w:rPr>
            </w:pPr>
            <w:r w:rsidRPr="00187953">
              <w:rPr>
                <w:sz w:val="16"/>
                <w:szCs w:val="16"/>
              </w:rPr>
              <w:t>Приобретение, обновление и сопровождение лицензио</w:t>
            </w:r>
            <w:r w:rsidRPr="00187953">
              <w:rPr>
                <w:sz w:val="16"/>
                <w:szCs w:val="16"/>
              </w:rPr>
              <w:t>н</w:t>
            </w:r>
            <w:r w:rsidRPr="00187953">
              <w:rPr>
                <w:sz w:val="16"/>
                <w:szCs w:val="16"/>
              </w:rPr>
              <w:t>ного  базового, системного, прикладного и клиентского программного обеспечения для обеспечения функций ОМС</w:t>
            </w:r>
          </w:p>
          <w:p w:rsidR="00EA381A" w:rsidRPr="00187953" w:rsidRDefault="00EA381A" w:rsidP="00D458B5">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Администрация сел</w:t>
            </w:r>
            <w:r w:rsidRPr="00187953">
              <w:rPr>
                <w:rFonts w:ascii="Times New Roman" w:hAnsi="Times New Roman" w:cs="Times New Roman"/>
                <w:sz w:val="16"/>
                <w:szCs w:val="16"/>
              </w:rPr>
              <w:t>ь</w:t>
            </w:r>
            <w:r w:rsidRPr="00187953">
              <w:rPr>
                <w:rFonts w:ascii="Times New Roman" w:hAnsi="Times New Roman" w:cs="Times New Roman"/>
                <w:sz w:val="16"/>
                <w:szCs w:val="16"/>
              </w:rPr>
              <w:t>ского поселения</w:t>
            </w:r>
          </w:p>
        </w:tc>
        <w:tc>
          <w:tcPr>
            <w:tcW w:w="709"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1.3.2.</w:t>
            </w:r>
          </w:p>
        </w:tc>
        <w:tc>
          <w:tcPr>
            <w:tcW w:w="1134"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color w:val="000000"/>
                <w:sz w:val="16"/>
                <w:szCs w:val="16"/>
              </w:rPr>
            </w:pPr>
            <w:r w:rsidRPr="00187953">
              <w:rPr>
                <w:rFonts w:ascii="Times New Roman" w:hAnsi="Times New Roman" w:cs="Times New Roman"/>
                <w:color w:val="000000"/>
                <w:sz w:val="16"/>
                <w:szCs w:val="16"/>
              </w:rPr>
              <w:t>Бюджет сел</w:t>
            </w:r>
            <w:r w:rsidRPr="00187953">
              <w:rPr>
                <w:rFonts w:ascii="Times New Roman" w:hAnsi="Times New Roman" w:cs="Times New Roman"/>
                <w:color w:val="000000"/>
                <w:sz w:val="16"/>
                <w:szCs w:val="16"/>
              </w:rPr>
              <w:t>ь</w:t>
            </w:r>
            <w:r w:rsidRPr="00187953">
              <w:rPr>
                <w:rFonts w:ascii="Times New Roman" w:hAnsi="Times New Roman" w:cs="Times New Roman"/>
                <w:color w:val="000000"/>
                <w:sz w:val="16"/>
                <w:szCs w:val="16"/>
              </w:rPr>
              <w:t>ского посел</w:t>
            </w:r>
            <w:r w:rsidRPr="00187953">
              <w:rPr>
                <w:rFonts w:ascii="Times New Roman" w:hAnsi="Times New Roman" w:cs="Times New Roman"/>
                <w:color w:val="000000"/>
                <w:sz w:val="16"/>
                <w:szCs w:val="16"/>
              </w:rPr>
              <w:t>е</w:t>
            </w:r>
            <w:r w:rsidRPr="00187953">
              <w:rPr>
                <w:rFonts w:ascii="Times New Roman" w:hAnsi="Times New Roman" w:cs="Times New Roman"/>
                <w:color w:val="000000"/>
                <w:sz w:val="16"/>
                <w:szCs w:val="16"/>
              </w:rPr>
              <w:t>ния</w:t>
            </w:r>
          </w:p>
        </w:tc>
        <w:tc>
          <w:tcPr>
            <w:tcW w:w="708"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EA381A" w:rsidRPr="00187953" w:rsidRDefault="00EA381A" w:rsidP="00D458B5">
            <w:pPr>
              <w:pStyle w:val="ConsPlusCell"/>
              <w:jc w:val="center"/>
              <w:rPr>
                <w:rFonts w:ascii="Times New Roman" w:hAnsi="Times New Roman" w:cs="Times New Roman"/>
                <w:sz w:val="16"/>
                <w:szCs w:val="16"/>
              </w:rPr>
            </w:pPr>
            <w:r w:rsidRPr="00187953">
              <w:rPr>
                <w:rFonts w:ascii="Times New Roman" w:hAnsi="Times New Roman" w:cs="Times New Roman"/>
                <w:sz w:val="16"/>
                <w:szCs w:val="16"/>
              </w:rPr>
              <w:t>-</w:t>
            </w:r>
          </w:p>
        </w:tc>
      </w:tr>
    </w:tbl>
    <w:p w:rsidR="00EA381A" w:rsidRPr="00187953" w:rsidRDefault="00EA381A" w:rsidP="00EA381A">
      <w:pPr>
        <w:pStyle w:val="1d"/>
        <w:shd w:val="clear" w:color="auto" w:fill="FFFFFF"/>
        <w:spacing w:after="0" w:afterAutospacing="0" w:line="240" w:lineRule="auto"/>
        <w:jc w:val="both"/>
        <w:rPr>
          <w:sz w:val="16"/>
          <w:szCs w:val="16"/>
        </w:rPr>
      </w:pPr>
      <w:r w:rsidRPr="00187953">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187953">
        <w:rPr>
          <w:b/>
          <w:sz w:val="16"/>
          <w:szCs w:val="16"/>
          <w:lang w:val="en-US"/>
        </w:rPr>
        <w:t>www</w:t>
      </w:r>
      <w:r w:rsidRPr="00187953">
        <w:rPr>
          <w:b/>
          <w:sz w:val="16"/>
          <w:szCs w:val="16"/>
        </w:rPr>
        <w:t>.</w:t>
      </w:r>
      <w:r w:rsidRPr="00187953">
        <w:rPr>
          <w:b/>
          <w:sz w:val="16"/>
          <w:szCs w:val="16"/>
          <w:lang w:val="en-US"/>
        </w:rPr>
        <w:t>borovenkaadm</w:t>
      </w:r>
      <w:r w:rsidRPr="00187953">
        <w:rPr>
          <w:b/>
          <w:sz w:val="16"/>
          <w:szCs w:val="16"/>
        </w:rPr>
        <w:t>.</w:t>
      </w:r>
      <w:r w:rsidRPr="00187953">
        <w:rPr>
          <w:b/>
          <w:sz w:val="16"/>
          <w:szCs w:val="16"/>
          <w:lang w:val="en-US"/>
        </w:rPr>
        <w:t>ru</w:t>
      </w:r>
    </w:p>
    <w:p w:rsidR="00EA381A" w:rsidRPr="00187953" w:rsidRDefault="00EA381A" w:rsidP="00EA381A">
      <w:pPr>
        <w:rPr>
          <w:b/>
          <w:sz w:val="16"/>
          <w:szCs w:val="16"/>
        </w:rPr>
      </w:pPr>
    </w:p>
    <w:p w:rsidR="00EA381A" w:rsidRPr="00187953" w:rsidRDefault="00EA381A" w:rsidP="00EA381A">
      <w:pPr>
        <w:rPr>
          <w:b/>
          <w:sz w:val="16"/>
          <w:szCs w:val="16"/>
        </w:rPr>
      </w:pPr>
    </w:p>
    <w:p w:rsidR="00EA381A" w:rsidRPr="00A8725A" w:rsidRDefault="00EA381A" w:rsidP="00D8330C">
      <w:pPr>
        <w:rPr>
          <w:b/>
          <w:sz w:val="18"/>
          <w:szCs w:val="18"/>
        </w:rPr>
      </w:pPr>
      <w:r w:rsidRPr="00A8725A">
        <w:rPr>
          <w:b/>
          <w:sz w:val="18"/>
          <w:szCs w:val="18"/>
        </w:rPr>
        <w:t>Глава сельского поселения Н.Г.Пискарева</w:t>
      </w:r>
    </w:p>
    <w:p w:rsidR="00EA381A" w:rsidRPr="00187953" w:rsidRDefault="00EA381A" w:rsidP="00EA381A">
      <w:pPr>
        <w:ind w:left="567"/>
        <w:jc w:val="center"/>
        <w:rPr>
          <w:sz w:val="16"/>
          <w:szCs w:val="16"/>
        </w:rPr>
      </w:pPr>
      <w:bookmarkStart w:id="0" w:name="Par32"/>
      <w:bookmarkEnd w:id="0"/>
    </w:p>
    <w:p w:rsidR="00F1520B" w:rsidRDefault="003639F1" w:rsidP="00EA381A">
      <w:pPr>
        <w:pStyle w:val="3"/>
        <w:numPr>
          <w:ilvl w:val="0"/>
          <w:numId w:val="0"/>
        </w:numPr>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00302B1F">
        <w:rPr>
          <w:rFonts w:ascii="Times New Roman" w:hAnsi="Times New Roman" w:cs="Times New Roman"/>
          <w:sz w:val="18"/>
          <w:szCs w:val="18"/>
        </w:rPr>
        <w:t>________________________________________________________________________________________________________________</w:t>
      </w:r>
    </w:p>
    <w:p w:rsidR="00F1520B" w:rsidRDefault="00F1520B" w:rsidP="00F1520B">
      <w:pPr>
        <w:pStyle w:val="3"/>
        <w:numPr>
          <w:ilvl w:val="0"/>
          <w:numId w:val="0"/>
        </w:numPr>
        <w:spacing w:line="240" w:lineRule="exact"/>
        <w:rPr>
          <w:rFonts w:ascii="Times New Roman" w:hAnsi="Times New Roman" w:cs="Times New Roman"/>
          <w:sz w:val="18"/>
          <w:szCs w:val="18"/>
        </w:rPr>
      </w:pPr>
    </w:p>
    <w:p w:rsidR="00EA381A" w:rsidRPr="00922696" w:rsidRDefault="00EA381A" w:rsidP="00EA381A">
      <w:pPr>
        <w:jc w:val="center"/>
        <w:rPr>
          <w:b/>
          <w:bCs/>
          <w:sz w:val="16"/>
          <w:szCs w:val="16"/>
        </w:rPr>
      </w:pPr>
    </w:p>
    <w:p w:rsidR="00EA381A" w:rsidRPr="00A8725A" w:rsidRDefault="00EA381A" w:rsidP="00EA381A">
      <w:pPr>
        <w:jc w:val="center"/>
        <w:rPr>
          <w:b/>
          <w:bCs/>
          <w:sz w:val="18"/>
          <w:szCs w:val="18"/>
        </w:rPr>
      </w:pPr>
      <w:r w:rsidRPr="00A8725A">
        <w:rPr>
          <w:b/>
          <w:bCs/>
          <w:sz w:val="18"/>
          <w:szCs w:val="18"/>
        </w:rPr>
        <w:t xml:space="preserve">СОВЕТ ДЕПУТАТОВ </w:t>
      </w:r>
    </w:p>
    <w:p w:rsidR="00EA381A" w:rsidRPr="00A8725A" w:rsidRDefault="00EA381A" w:rsidP="00D8330C">
      <w:pPr>
        <w:autoSpaceDE w:val="0"/>
        <w:autoSpaceDN w:val="0"/>
        <w:adjustRightInd w:val="0"/>
        <w:jc w:val="center"/>
        <w:rPr>
          <w:b/>
          <w:bCs/>
          <w:sz w:val="18"/>
          <w:szCs w:val="18"/>
        </w:rPr>
      </w:pPr>
      <w:r w:rsidRPr="00A8725A">
        <w:rPr>
          <w:b/>
          <w:bCs/>
          <w:sz w:val="18"/>
          <w:szCs w:val="18"/>
        </w:rPr>
        <w:t>БОРОВËНКОВСКОГО СЕЛЬСКОГО ПОСЕЛЕНИЯ</w:t>
      </w:r>
    </w:p>
    <w:p w:rsidR="00EA381A" w:rsidRPr="00A8725A" w:rsidRDefault="00EA381A" w:rsidP="00EA381A">
      <w:pPr>
        <w:jc w:val="center"/>
        <w:rPr>
          <w:b/>
          <w:bCs/>
          <w:sz w:val="18"/>
          <w:szCs w:val="18"/>
        </w:rPr>
      </w:pPr>
      <w:r w:rsidRPr="00A8725A">
        <w:rPr>
          <w:b/>
          <w:bCs/>
          <w:sz w:val="18"/>
          <w:szCs w:val="18"/>
        </w:rPr>
        <w:t>Р Е Ш Е Н И Е</w:t>
      </w:r>
    </w:p>
    <w:p w:rsidR="00EA381A" w:rsidRPr="00922696" w:rsidRDefault="00EA381A" w:rsidP="00EA381A">
      <w:pPr>
        <w:jc w:val="center"/>
        <w:rPr>
          <w:b/>
          <w:bCs/>
          <w:sz w:val="16"/>
          <w:szCs w:val="16"/>
        </w:rPr>
      </w:pPr>
    </w:p>
    <w:p w:rsidR="00EA381A" w:rsidRPr="00D8330C" w:rsidRDefault="00EA381A" w:rsidP="00D8330C">
      <w:pPr>
        <w:jc w:val="center"/>
        <w:rPr>
          <w:b/>
          <w:sz w:val="16"/>
          <w:szCs w:val="16"/>
        </w:rPr>
      </w:pPr>
      <w:r w:rsidRPr="00D8330C">
        <w:rPr>
          <w:b/>
          <w:sz w:val="16"/>
          <w:szCs w:val="16"/>
        </w:rPr>
        <w:t>от 30.04.2020 № 230</w:t>
      </w:r>
    </w:p>
    <w:p w:rsidR="00EA381A" w:rsidRPr="00922696" w:rsidRDefault="00EA381A" w:rsidP="00A8725A">
      <w:pPr>
        <w:jc w:val="center"/>
        <w:rPr>
          <w:b/>
          <w:bCs/>
          <w:sz w:val="16"/>
          <w:szCs w:val="16"/>
        </w:rPr>
      </w:pPr>
      <w:r w:rsidRPr="00922696">
        <w:rPr>
          <w:b/>
          <w:bCs/>
          <w:sz w:val="16"/>
          <w:szCs w:val="16"/>
        </w:rPr>
        <w:t>Об исполнении бюджета</w:t>
      </w:r>
      <w:r w:rsidR="00A8725A">
        <w:rPr>
          <w:b/>
          <w:bCs/>
          <w:sz w:val="16"/>
          <w:szCs w:val="16"/>
        </w:rPr>
        <w:t xml:space="preserve"> </w:t>
      </w:r>
      <w:r w:rsidR="00A8725A" w:rsidRPr="00922696">
        <w:rPr>
          <w:b/>
          <w:bCs/>
          <w:sz w:val="16"/>
          <w:szCs w:val="16"/>
        </w:rPr>
        <w:t>Боровёнковского сельского поселения за 2019 год</w:t>
      </w:r>
    </w:p>
    <w:p w:rsidR="00EA381A" w:rsidRPr="00922696" w:rsidRDefault="00EA381A" w:rsidP="00EA381A">
      <w:pPr>
        <w:rPr>
          <w:b/>
          <w:bCs/>
          <w:sz w:val="16"/>
          <w:szCs w:val="16"/>
        </w:rPr>
      </w:pPr>
    </w:p>
    <w:p w:rsidR="00EA381A" w:rsidRPr="00922696" w:rsidRDefault="00EA381A" w:rsidP="00EA381A">
      <w:pPr>
        <w:pStyle w:val="ae"/>
        <w:rPr>
          <w:b/>
          <w:bCs/>
          <w:sz w:val="16"/>
          <w:szCs w:val="16"/>
        </w:rPr>
      </w:pPr>
      <w:r w:rsidRPr="00922696">
        <w:rPr>
          <w:b/>
          <w:bCs/>
          <w:sz w:val="16"/>
          <w:szCs w:val="16"/>
        </w:rPr>
        <w:t xml:space="preserve">              В соответствии с Бюджетным кодексом Российской Федерации Совет депутатов Боровёнковского сельского поселения</w:t>
      </w:r>
    </w:p>
    <w:p w:rsidR="00EA381A" w:rsidRPr="00922696" w:rsidRDefault="00EA381A" w:rsidP="00EA381A">
      <w:pPr>
        <w:pStyle w:val="ae"/>
        <w:rPr>
          <w:b/>
          <w:bCs/>
          <w:sz w:val="16"/>
          <w:szCs w:val="16"/>
        </w:rPr>
      </w:pPr>
      <w:r w:rsidRPr="00922696">
        <w:rPr>
          <w:sz w:val="16"/>
          <w:szCs w:val="16"/>
        </w:rPr>
        <w:t>РЕШИЛ:</w:t>
      </w:r>
    </w:p>
    <w:p w:rsidR="00EA381A" w:rsidRPr="00922696" w:rsidRDefault="00EA381A" w:rsidP="00EA381A">
      <w:pPr>
        <w:autoSpaceDE w:val="0"/>
        <w:autoSpaceDN w:val="0"/>
        <w:adjustRightInd w:val="0"/>
        <w:ind w:firstLine="540"/>
        <w:jc w:val="both"/>
        <w:rPr>
          <w:sz w:val="16"/>
          <w:szCs w:val="16"/>
        </w:rPr>
      </w:pPr>
      <w:r w:rsidRPr="00922696">
        <w:rPr>
          <w:b/>
          <w:bCs/>
          <w:sz w:val="16"/>
          <w:szCs w:val="16"/>
        </w:rPr>
        <w:t xml:space="preserve"> </w:t>
      </w:r>
      <w:r w:rsidRPr="00922696">
        <w:rPr>
          <w:b/>
          <w:bCs/>
          <w:sz w:val="16"/>
          <w:szCs w:val="16"/>
        </w:rPr>
        <w:tab/>
      </w:r>
      <w:r w:rsidRPr="00922696">
        <w:rPr>
          <w:sz w:val="16"/>
          <w:szCs w:val="16"/>
        </w:rPr>
        <w:t>1.</w:t>
      </w:r>
      <w:r w:rsidRPr="00922696">
        <w:rPr>
          <w:b/>
          <w:bCs/>
          <w:sz w:val="16"/>
          <w:szCs w:val="16"/>
        </w:rPr>
        <w:t xml:space="preserve"> </w:t>
      </w:r>
      <w:r w:rsidRPr="00922696">
        <w:rPr>
          <w:sz w:val="16"/>
          <w:szCs w:val="16"/>
        </w:rPr>
        <w:t>Утвердить отчет об исполнении бюджета Боровёнковского сельского поселения за 2019 год по доходам в сумме 13 984 385,98 рублей и по расходам в сумме 14 491 789,86 рублей с превышением расходов над доходами в сумме 507 403,88 рублей и со следующими показателями:</w:t>
      </w:r>
    </w:p>
    <w:p w:rsidR="00EA381A" w:rsidRPr="00922696" w:rsidRDefault="00EA381A" w:rsidP="00EA381A">
      <w:pPr>
        <w:autoSpaceDE w:val="0"/>
        <w:autoSpaceDN w:val="0"/>
        <w:adjustRightInd w:val="0"/>
        <w:ind w:firstLine="540"/>
        <w:jc w:val="both"/>
        <w:rPr>
          <w:sz w:val="16"/>
          <w:szCs w:val="16"/>
        </w:rPr>
      </w:pPr>
      <w:r w:rsidRPr="00922696">
        <w:rPr>
          <w:sz w:val="16"/>
          <w:szCs w:val="16"/>
        </w:rPr>
        <w:t>по доходам бюджета сельского поселения за 2019 год по кодам классификации доходов бюджетов согласно приложению 1 к настоящему реш</w:t>
      </w:r>
      <w:r w:rsidRPr="00922696">
        <w:rPr>
          <w:sz w:val="16"/>
          <w:szCs w:val="16"/>
        </w:rPr>
        <w:t>е</w:t>
      </w:r>
      <w:r w:rsidRPr="00922696">
        <w:rPr>
          <w:sz w:val="16"/>
          <w:szCs w:val="16"/>
        </w:rPr>
        <w:t>нию;</w:t>
      </w:r>
    </w:p>
    <w:p w:rsidR="00EA381A" w:rsidRPr="00922696" w:rsidRDefault="00EA381A" w:rsidP="00EA381A">
      <w:pPr>
        <w:autoSpaceDE w:val="0"/>
        <w:autoSpaceDN w:val="0"/>
        <w:adjustRightInd w:val="0"/>
        <w:ind w:firstLine="540"/>
        <w:jc w:val="both"/>
        <w:rPr>
          <w:sz w:val="16"/>
          <w:szCs w:val="16"/>
        </w:rPr>
      </w:pPr>
      <w:r w:rsidRPr="00922696">
        <w:rPr>
          <w:sz w:val="16"/>
          <w:szCs w:val="16"/>
        </w:rPr>
        <w:t>по расходам бюджета сельского поселения за 2019 год по ведомственной структуре расходов бюджета поселения согласно приложению 2 к н</w:t>
      </w:r>
      <w:r w:rsidRPr="00922696">
        <w:rPr>
          <w:sz w:val="16"/>
          <w:szCs w:val="16"/>
        </w:rPr>
        <w:t>а</w:t>
      </w:r>
      <w:r w:rsidRPr="00922696">
        <w:rPr>
          <w:sz w:val="16"/>
          <w:szCs w:val="16"/>
        </w:rPr>
        <w:t>стоящему решению;</w:t>
      </w:r>
    </w:p>
    <w:p w:rsidR="00EA381A" w:rsidRPr="00922696" w:rsidRDefault="00EA381A" w:rsidP="00EA381A">
      <w:pPr>
        <w:autoSpaceDE w:val="0"/>
        <w:autoSpaceDN w:val="0"/>
        <w:adjustRightInd w:val="0"/>
        <w:ind w:firstLine="540"/>
        <w:jc w:val="both"/>
        <w:rPr>
          <w:sz w:val="16"/>
          <w:szCs w:val="16"/>
        </w:rPr>
      </w:pPr>
      <w:r w:rsidRPr="00922696">
        <w:rPr>
          <w:sz w:val="16"/>
          <w:szCs w:val="16"/>
        </w:rPr>
        <w:t>по расходам бюджета сельского поселения за 2019 год по разделам и подразделам классификации расходов бюджетов согласно приложению 3 к настоящему решению;</w:t>
      </w:r>
    </w:p>
    <w:p w:rsidR="00EA381A" w:rsidRPr="00922696" w:rsidRDefault="00EA381A" w:rsidP="00EA381A">
      <w:pPr>
        <w:autoSpaceDE w:val="0"/>
        <w:autoSpaceDN w:val="0"/>
        <w:adjustRightInd w:val="0"/>
        <w:ind w:firstLine="540"/>
        <w:jc w:val="both"/>
        <w:rPr>
          <w:sz w:val="16"/>
          <w:szCs w:val="16"/>
        </w:rPr>
      </w:pPr>
      <w:r w:rsidRPr="00922696">
        <w:rPr>
          <w:sz w:val="16"/>
          <w:szCs w:val="16"/>
        </w:rPr>
        <w:t>по источникам финансирования дефицита бюджета сельского поселения за 2019 год по кодам классификации источников финансирования д</w:t>
      </w:r>
      <w:r w:rsidRPr="00922696">
        <w:rPr>
          <w:sz w:val="16"/>
          <w:szCs w:val="16"/>
        </w:rPr>
        <w:t>е</w:t>
      </w:r>
      <w:r w:rsidRPr="00922696">
        <w:rPr>
          <w:sz w:val="16"/>
          <w:szCs w:val="16"/>
        </w:rPr>
        <w:t>фицитов бюджетов согласно приложению 4 к настоящему решению;</w:t>
      </w:r>
    </w:p>
    <w:p w:rsidR="00EA381A" w:rsidRPr="00922696" w:rsidRDefault="00EA381A" w:rsidP="00EA381A">
      <w:pPr>
        <w:autoSpaceDE w:val="0"/>
        <w:autoSpaceDN w:val="0"/>
        <w:adjustRightInd w:val="0"/>
        <w:ind w:firstLine="540"/>
        <w:jc w:val="both"/>
        <w:rPr>
          <w:sz w:val="16"/>
          <w:szCs w:val="16"/>
        </w:rPr>
      </w:pPr>
      <w:r w:rsidRPr="00922696">
        <w:rPr>
          <w:sz w:val="16"/>
          <w:szCs w:val="16"/>
        </w:rPr>
        <w:t xml:space="preserve"> 2. Опубликовать настоящее решение в бюллетене «Официальный вестник Боровёнковского сельского поселения»</w:t>
      </w:r>
      <w:r w:rsidRPr="00922696">
        <w:rPr>
          <w:color w:val="000000"/>
          <w:sz w:val="16"/>
          <w:szCs w:val="16"/>
        </w:rPr>
        <w:t xml:space="preserve"> и разместить</w:t>
      </w:r>
      <w:r w:rsidRPr="00922696">
        <w:rPr>
          <w:sz w:val="16"/>
          <w:szCs w:val="16"/>
        </w:rPr>
        <w:t xml:space="preserve"> на официал</w:t>
      </w:r>
      <w:r w:rsidRPr="00922696">
        <w:rPr>
          <w:sz w:val="16"/>
          <w:szCs w:val="16"/>
        </w:rPr>
        <w:t>ь</w:t>
      </w:r>
      <w:r w:rsidRPr="00922696">
        <w:rPr>
          <w:sz w:val="16"/>
          <w:szCs w:val="16"/>
        </w:rPr>
        <w:t>ном сайте муниц</w:t>
      </w:r>
      <w:bookmarkStart w:id="1" w:name="_GoBack"/>
      <w:bookmarkEnd w:id="1"/>
      <w:r w:rsidRPr="00922696">
        <w:rPr>
          <w:sz w:val="16"/>
          <w:szCs w:val="16"/>
        </w:rPr>
        <w:t>ипального образования в информационно-телекоммуникационной сети «Интернет».</w:t>
      </w:r>
    </w:p>
    <w:p w:rsidR="00EA381A" w:rsidRPr="00922696" w:rsidRDefault="00EA381A" w:rsidP="00EA381A">
      <w:pPr>
        <w:pStyle w:val="ae"/>
        <w:rPr>
          <w:sz w:val="16"/>
          <w:szCs w:val="16"/>
        </w:rPr>
      </w:pPr>
    </w:p>
    <w:p w:rsidR="00EA381A" w:rsidRPr="00922696" w:rsidRDefault="00EA381A" w:rsidP="00EA381A">
      <w:pPr>
        <w:pStyle w:val="ae"/>
        <w:rPr>
          <w:sz w:val="16"/>
          <w:szCs w:val="16"/>
        </w:rPr>
      </w:pPr>
    </w:p>
    <w:p w:rsidR="00EA381A" w:rsidRPr="00A8725A" w:rsidRDefault="00EA381A" w:rsidP="00EA381A">
      <w:pPr>
        <w:pStyle w:val="ae"/>
        <w:rPr>
          <w:b/>
          <w:sz w:val="18"/>
          <w:szCs w:val="18"/>
        </w:rPr>
      </w:pPr>
      <w:r w:rsidRPr="00A8725A">
        <w:rPr>
          <w:b/>
          <w:sz w:val="18"/>
          <w:szCs w:val="18"/>
        </w:rPr>
        <w:t>Глава сельского поселения  Н.Г.Пискарева</w:t>
      </w:r>
    </w:p>
    <w:p w:rsidR="00EA381A" w:rsidRPr="00302B1F" w:rsidRDefault="00302B1F" w:rsidP="00302B1F">
      <w:pPr>
        <w:pStyle w:val="ae"/>
        <w:rPr>
          <w:sz w:val="16"/>
          <w:szCs w:val="16"/>
        </w:rPr>
      </w:pPr>
      <w:r>
        <w:rPr>
          <w:sz w:val="16"/>
          <w:szCs w:val="16"/>
        </w:rPr>
        <w:t>__________________________________________________________________________________________________________________________</w:t>
      </w:r>
    </w:p>
    <w:tbl>
      <w:tblPr>
        <w:tblW w:w="5000" w:type="pct"/>
        <w:jc w:val="center"/>
        <w:tblLook w:val="04A0"/>
      </w:tblPr>
      <w:tblGrid>
        <w:gridCol w:w="8402"/>
        <w:gridCol w:w="321"/>
        <w:gridCol w:w="321"/>
        <w:gridCol w:w="321"/>
        <w:gridCol w:w="299"/>
        <w:gridCol w:w="509"/>
        <w:gridCol w:w="509"/>
      </w:tblGrid>
      <w:tr w:rsidR="00EA381A" w:rsidRPr="00EA381A" w:rsidTr="00A8725A">
        <w:trPr>
          <w:trHeight w:val="630"/>
          <w:jc w:val="center"/>
        </w:trPr>
        <w:tc>
          <w:tcPr>
            <w:tcW w:w="9820" w:type="dxa"/>
            <w:gridSpan w:val="7"/>
            <w:tcBorders>
              <w:top w:val="nil"/>
              <w:left w:val="nil"/>
              <w:bottom w:val="nil"/>
              <w:right w:val="nil"/>
            </w:tcBorders>
            <w:shd w:val="clear" w:color="auto" w:fill="auto"/>
            <w:vAlign w:val="bottom"/>
            <w:hideMark/>
          </w:tcPr>
          <w:p w:rsidR="00EA381A" w:rsidRPr="00EA381A" w:rsidRDefault="00EA381A" w:rsidP="00EA381A">
            <w:pPr>
              <w:jc w:val="center"/>
              <w:rPr>
                <w:b/>
                <w:bCs/>
                <w:sz w:val="16"/>
                <w:szCs w:val="16"/>
              </w:rPr>
            </w:pPr>
            <w:r w:rsidRPr="00EA381A">
              <w:rPr>
                <w:b/>
                <w:bCs/>
                <w:sz w:val="16"/>
                <w:szCs w:val="16"/>
              </w:rPr>
              <w:lastRenderedPageBreak/>
              <w:t>ОТЧЕТ ОБ ИСПОЛЬЗОВАНИИ БЮДЖЕТНЫХ АССИГНОВАНИЙ РЕЗЕРВНОГО ФОНДА АДМИНИСТРАЦИИ БОРОВЁНКОВСКОГО СЕЛЬСКОГО ПОСЕЛЕНИЯ</w:t>
            </w:r>
          </w:p>
        </w:tc>
      </w:tr>
      <w:tr w:rsidR="00EA381A" w:rsidRPr="00EA381A" w:rsidTr="00A8725A">
        <w:trPr>
          <w:trHeight w:val="264"/>
          <w:jc w:val="center"/>
        </w:trPr>
        <w:tc>
          <w:tcPr>
            <w:tcW w:w="9820" w:type="dxa"/>
            <w:gridSpan w:val="7"/>
            <w:tcBorders>
              <w:top w:val="nil"/>
              <w:left w:val="nil"/>
              <w:bottom w:val="nil"/>
              <w:right w:val="nil"/>
            </w:tcBorders>
            <w:shd w:val="clear" w:color="auto" w:fill="auto"/>
            <w:vAlign w:val="bottom"/>
            <w:hideMark/>
          </w:tcPr>
          <w:p w:rsidR="00EA381A" w:rsidRPr="00EA381A" w:rsidRDefault="00EA381A" w:rsidP="00EA381A">
            <w:pPr>
              <w:jc w:val="center"/>
              <w:rPr>
                <w:sz w:val="16"/>
                <w:szCs w:val="16"/>
              </w:rPr>
            </w:pPr>
            <w:r w:rsidRPr="00EA381A">
              <w:rPr>
                <w:sz w:val="16"/>
                <w:szCs w:val="16"/>
              </w:rPr>
              <w:t xml:space="preserve"> на 1 января 2020 года</w:t>
            </w:r>
          </w:p>
        </w:tc>
      </w:tr>
      <w:tr w:rsidR="00EA381A" w:rsidRPr="00EA381A" w:rsidTr="00A8725A">
        <w:trPr>
          <w:trHeight w:val="264"/>
          <w:jc w:val="center"/>
        </w:trPr>
        <w:tc>
          <w:tcPr>
            <w:tcW w:w="8799" w:type="dxa"/>
            <w:gridSpan w:val="4"/>
            <w:tcBorders>
              <w:top w:val="nil"/>
              <w:left w:val="nil"/>
              <w:bottom w:val="nil"/>
              <w:right w:val="nil"/>
            </w:tcBorders>
            <w:shd w:val="clear" w:color="auto" w:fill="auto"/>
            <w:noWrap/>
            <w:vAlign w:val="bottom"/>
            <w:hideMark/>
          </w:tcPr>
          <w:p w:rsidR="00EA381A" w:rsidRPr="00EA381A" w:rsidRDefault="00EA381A" w:rsidP="00EA381A">
            <w:pPr>
              <w:rPr>
                <w:sz w:val="16"/>
                <w:szCs w:val="16"/>
              </w:rPr>
            </w:pPr>
            <w:r w:rsidRPr="00EA381A">
              <w:rPr>
                <w:sz w:val="16"/>
                <w:szCs w:val="16"/>
              </w:rPr>
              <w:t>Наименование финансового органа:  Администрация Боровёнковского сельского поселения</w:t>
            </w:r>
          </w:p>
        </w:tc>
        <w:tc>
          <w:tcPr>
            <w:tcW w:w="241"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390" w:type="dxa"/>
            <w:tcBorders>
              <w:top w:val="nil"/>
              <w:left w:val="nil"/>
              <w:bottom w:val="nil"/>
              <w:right w:val="nil"/>
            </w:tcBorders>
            <w:shd w:val="clear" w:color="auto" w:fill="auto"/>
            <w:noWrap/>
            <w:vAlign w:val="bottom"/>
            <w:hideMark/>
          </w:tcPr>
          <w:p w:rsidR="00EA381A" w:rsidRPr="00EA381A" w:rsidRDefault="00EA381A" w:rsidP="00EA381A">
            <w:pPr>
              <w:rPr>
                <w:rFonts w:ascii="Arial CYR" w:hAnsi="Arial CYR" w:cs="Arial CYR"/>
                <w:sz w:val="16"/>
                <w:szCs w:val="16"/>
              </w:rPr>
            </w:pPr>
          </w:p>
        </w:tc>
        <w:tc>
          <w:tcPr>
            <w:tcW w:w="390" w:type="dxa"/>
            <w:tcBorders>
              <w:top w:val="nil"/>
              <w:left w:val="nil"/>
              <w:bottom w:val="nil"/>
              <w:right w:val="nil"/>
            </w:tcBorders>
            <w:shd w:val="clear" w:color="auto" w:fill="auto"/>
            <w:noWrap/>
            <w:vAlign w:val="bottom"/>
            <w:hideMark/>
          </w:tcPr>
          <w:p w:rsidR="00EA381A" w:rsidRPr="00EA381A" w:rsidRDefault="00EA381A" w:rsidP="00EA381A">
            <w:pPr>
              <w:rPr>
                <w:rFonts w:ascii="Arial CYR" w:hAnsi="Arial CYR" w:cs="Arial CYR"/>
                <w:sz w:val="16"/>
                <w:szCs w:val="16"/>
              </w:rPr>
            </w:pPr>
          </w:p>
        </w:tc>
      </w:tr>
      <w:tr w:rsidR="00EA381A" w:rsidRPr="00EA381A" w:rsidTr="00A8725A">
        <w:trPr>
          <w:trHeight w:val="264"/>
          <w:jc w:val="center"/>
        </w:trPr>
        <w:tc>
          <w:tcPr>
            <w:tcW w:w="8025"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r w:rsidRPr="00EA381A">
              <w:rPr>
                <w:sz w:val="16"/>
                <w:szCs w:val="16"/>
              </w:rPr>
              <w:t>Наименование бюджета:  бюджет Боровёнковского сельского поселения</w:t>
            </w:r>
          </w:p>
        </w:tc>
        <w:tc>
          <w:tcPr>
            <w:tcW w:w="258"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58"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258"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241"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390" w:type="dxa"/>
            <w:tcBorders>
              <w:top w:val="nil"/>
              <w:left w:val="nil"/>
              <w:bottom w:val="nil"/>
              <w:right w:val="nil"/>
            </w:tcBorders>
            <w:shd w:val="clear" w:color="auto" w:fill="auto"/>
            <w:noWrap/>
            <w:vAlign w:val="bottom"/>
            <w:hideMark/>
          </w:tcPr>
          <w:p w:rsidR="00EA381A" w:rsidRPr="00EA381A" w:rsidRDefault="00EA381A" w:rsidP="00EA381A">
            <w:pPr>
              <w:rPr>
                <w:rFonts w:ascii="Arial CYR" w:hAnsi="Arial CYR" w:cs="Arial CYR"/>
                <w:sz w:val="16"/>
                <w:szCs w:val="16"/>
              </w:rPr>
            </w:pPr>
          </w:p>
        </w:tc>
        <w:tc>
          <w:tcPr>
            <w:tcW w:w="390" w:type="dxa"/>
            <w:tcBorders>
              <w:top w:val="nil"/>
              <w:left w:val="nil"/>
              <w:bottom w:val="nil"/>
              <w:right w:val="nil"/>
            </w:tcBorders>
            <w:shd w:val="clear" w:color="auto" w:fill="auto"/>
            <w:noWrap/>
            <w:vAlign w:val="bottom"/>
            <w:hideMark/>
          </w:tcPr>
          <w:p w:rsidR="00EA381A" w:rsidRPr="00EA381A" w:rsidRDefault="00EA381A" w:rsidP="00EA381A">
            <w:pPr>
              <w:rPr>
                <w:rFonts w:ascii="Arial CYR" w:hAnsi="Arial CYR" w:cs="Arial CYR"/>
                <w:sz w:val="16"/>
                <w:szCs w:val="16"/>
              </w:rPr>
            </w:pPr>
          </w:p>
        </w:tc>
      </w:tr>
      <w:tr w:rsidR="00EA381A" w:rsidRPr="00EA381A" w:rsidTr="00A8725A">
        <w:trPr>
          <w:trHeight w:val="264"/>
          <w:jc w:val="center"/>
        </w:trPr>
        <w:tc>
          <w:tcPr>
            <w:tcW w:w="8025"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Единица измерения:  руб </w:t>
            </w:r>
          </w:p>
        </w:tc>
        <w:tc>
          <w:tcPr>
            <w:tcW w:w="258"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58"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258"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241"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390" w:type="dxa"/>
            <w:tcBorders>
              <w:top w:val="nil"/>
              <w:left w:val="nil"/>
              <w:bottom w:val="nil"/>
              <w:right w:val="nil"/>
            </w:tcBorders>
            <w:shd w:val="clear" w:color="auto" w:fill="auto"/>
            <w:noWrap/>
            <w:vAlign w:val="bottom"/>
            <w:hideMark/>
          </w:tcPr>
          <w:p w:rsidR="00EA381A" w:rsidRPr="00EA381A" w:rsidRDefault="00EA381A" w:rsidP="00EA381A">
            <w:pPr>
              <w:rPr>
                <w:rFonts w:ascii="Arial CYR" w:hAnsi="Arial CYR" w:cs="Arial CYR"/>
                <w:sz w:val="16"/>
                <w:szCs w:val="16"/>
              </w:rPr>
            </w:pPr>
          </w:p>
        </w:tc>
        <w:tc>
          <w:tcPr>
            <w:tcW w:w="390" w:type="dxa"/>
            <w:tcBorders>
              <w:top w:val="nil"/>
              <w:left w:val="nil"/>
              <w:bottom w:val="nil"/>
              <w:right w:val="nil"/>
            </w:tcBorders>
            <w:shd w:val="clear" w:color="auto" w:fill="auto"/>
            <w:noWrap/>
            <w:vAlign w:val="bottom"/>
            <w:hideMark/>
          </w:tcPr>
          <w:p w:rsidR="00EA381A" w:rsidRPr="00EA381A" w:rsidRDefault="00EA381A" w:rsidP="00EA381A">
            <w:pPr>
              <w:rPr>
                <w:rFonts w:ascii="Arial CYR" w:hAnsi="Arial CYR" w:cs="Arial CYR"/>
                <w:sz w:val="16"/>
                <w:szCs w:val="16"/>
              </w:rPr>
            </w:pPr>
          </w:p>
        </w:tc>
      </w:tr>
      <w:tr w:rsidR="00EA381A" w:rsidRPr="00EA381A" w:rsidTr="00A8725A">
        <w:trPr>
          <w:trHeight w:val="264"/>
          <w:jc w:val="center"/>
        </w:trPr>
        <w:tc>
          <w:tcPr>
            <w:tcW w:w="8025" w:type="dxa"/>
            <w:tcBorders>
              <w:top w:val="nil"/>
              <w:left w:val="nil"/>
              <w:bottom w:val="single" w:sz="4" w:space="0" w:color="auto"/>
              <w:right w:val="nil"/>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258"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58"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58"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41"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390" w:type="dxa"/>
            <w:tcBorders>
              <w:top w:val="nil"/>
              <w:left w:val="nil"/>
              <w:bottom w:val="nil"/>
              <w:right w:val="nil"/>
            </w:tcBorders>
            <w:shd w:val="clear" w:color="auto" w:fill="auto"/>
            <w:noWrap/>
            <w:vAlign w:val="bottom"/>
            <w:hideMark/>
          </w:tcPr>
          <w:p w:rsidR="00EA381A" w:rsidRPr="00EA381A" w:rsidRDefault="00EA381A" w:rsidP="00EA381A">
            <w:pPr>
              <w:rPr>
                <w:rFonts w:ascii="Arial CYR" w:hAnsi="Arial CYR" w:cs="Arial CYR"/>
                <w:sz w:val="16"/>
                <w:szCs w:val="16"/>
              </w:rPr>
            </w:pPr>
          </w:p>
        </w:tc>
        <w:tc>
          <w:tcPr>
            <w:tcW w:w="390" w:type="dxa"/>
            <w:tcBorders>
              <w:top w:val="nil"/>
              <w:left w:val="nil"/>
              <w:bottom w:val="nil"/>
              <w:right w:val="nil"/>
            </w:tcBorders>
            <w:shd w:val="clear" w:color="auto" w:fill="auto"/>
            <w:noWrap/>
            <w:vAlign w:val="bottom"/>
            <w:hideMark/>
          </w:tcPr>
          <w:p w:rsidR="00EA381A" w:rsidRPr="00EA381A" w:rsidRDefault="00EA381A" w:rsidP="00EA381A">
            <w:pPr>
              <w:rPr>
                <w:rFonts w:ascii="Arial CYR" w:hAnsi="Arial CYR" w:cs="Arial CYR"/>
                <w:sz w:val="16"/>
                <w:szCs w:val="16"/>
              </w:rPr>
            </w:pPr>
          </w:p>
        </w:tc>
      </w:tr>
      <w:tr w:rsidR="00EA381A" w:rsidRPr="00EA381A" w:rsidTr="00A8725A">
        <w:trPr>
          <w:trHeight w:val="300"/>
          <w:jc w:val="center"/>
        </w:trPr>
        <w:tc>
          <w:tcPr>
            <w:tcW w:w="80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381A" w:rsidRPr="00EA381A" w:rsidRDefault="00EA381A" w:rsidP="00EA381A">
            <w:pPr>
              <w:jc w:val="center"/>
              <w:rPr>
                <w:sz w:val="16"/>
                <w:szCs w:val="16"/>
              </w:rPr>
            </w:pPr>
            <w:r w:rsidRPr="00EA381A">
              <w:rPr>
                <w:sz w:val="16"/>
                <w:szCs w:val="16"/>
              </w:rPr>
              <w:t xml:space="preserve"> Наименование показателя</w:t>
            </w:r>
          </w:p>
        </w:tc>
        <w:tc>
          <w:tcPr>
            <w:tcW w:w="101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381A" w:rsidRPr="00EA381A" w:rsidRDefault="00EA381A" w:rsidP="00EA381A">
            <w:pPr>
              <w:jc w:val="center"/>
              <w:rPr>
                <w:sz w:val="16"/>
                <w:szCs w:val="16"/>
              </w:rPr>
            </w:pPr>
            <w:r w:rsidRPr="00EA381A">
              <w:rPr>
                <w:sz w:val="16"/>
                <w:szCs w:val="16"/>
              </w:rPr>
              <w:t>Расходы, у</w:t>
            </w:r>
            <w:r w:rsidRPr="00EA381A">
              <w:rPr>
                <w:sz w:val="16"/>
                <w:szCs w:val="16"/>
              </w:rPr>
              <w:t>т</w:t>
            </w:r>
            <w:r w:rsidRPr="00EA381A">
              <w:rPr>
                <w:sz w:val="16"/>
                <w:szCs w:val="16"/>
              </w:rPr>
              <w:t>вержденные решением о бюджете</w:t>
            </w:r>
          </w:p>
        </w:tc>
        <w:tc>
          <w:tcPr>
            <w:tcW w:w="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381A" w:rsidRPr="00EA381A" w:rsidRDefault="00EA381A" w:rsidP="00EA381A">
            <w:pPr>
              <w:jc w:val="center"/>
              <w:rPr>
                <w:sz w:val="16"/>
                <w:szCs w:val="16"/>
              </w:rPr>
            </w:pPr>
            <w:r w:rsidRPr="00EA381A">
              <w:rPr>
                <w:sz w:val="16"/>
                <w:szCs w:val="16"/>
              </w:rPr>
              <w:t xml:space="preserve">Исполнено </w:t>
            </w:r>
          </w:p>
        </w:tc>
      </w:tr>
      <w:tr w:rsidR="00EA381A" w:rsidRPr="00EA381A" w:rsidTr="00A8725A">
        <w:trPr>
          <w:trHeight w:val="300"/>
          <w:jc w:val="center"/>
        </w:trPr>
        <w:tc>
          <w:tcPr>
            <w:tcW w:w="8025" w:type="dxa"/>
            <w:vMerge/>
            <w:tcBorders>
              <w:top w:val="nil"/>
              <w:left w:val="single" w:sz="4" w:space="0" w:color="auto"/>
              <w:bottom w:val="single" w:sz="4" w:space="0" w:color="auto"/>
              <w:right w:val="single" w:sz="4" w:space="0" w:color="auto"/>
            </w:tcBorders>
            <w:vAlign w:val="center"/>
            <w:hideMark/>
          </w:tcPr>
          <w:p w:rsidR="00EA381A" w:rsidRPr="00EA381A" w:rsidRDefault="00EA381A" w:rsidP="00EA381A">
            <w:pPr>
              <w:rPr>
                <w:sz w:val="16"/>
                <w:szCs w:val="16"/>
              </w:rPr>
            </w:pPr>
          </w:p>
        </w:tc>
        <w:tc>
          <w:tcPr>
            <w:tcW w:w="1015" w:type="dxa"/>
            <w:gridSpan w:val="4"/>
            <w:vMerge/>
            <w:tcBorders>
              <w:top w:val="single" w:sz="4" w:space="0" w:color="auto"/>
              <w:left w:val="single" w:sz="4" w:space="0" w:color="auto"/>
              <w:bottom w:val="single" w:sz="4" w:space="0" w:color="auto"/>
              <w:right w:val="single" w:sz="4" w:space="0" w:color="auto"/>
            </w:tcBorders>
            <w:vAlign w:val="center"/>
            <w:hideMark/>
          </w:tcPr>
          <w:p w:rsidR="00EA381A" w:rsidRPr="00EA381A" w:rsidRDefault="00EA381A" w:rsidP="00EA381A">
            <w:pPr>
              <w:rPr>
                <w:sz w:val="16"/>
                <w:szCs w:val="16"/>
              </w:rPr>
            </w:pPr>
          </w:p>
        </w:tc>
        <w:tc>
          <w:tcPr>
            <w:tcW w:w="780" w:type="dxa"/>
            <w:gridSpan w:val="2"/>
            <w:vMerge/>
            <w:tcBorders>
              <w:top w:val="single" w:sz="4" w:space="0" w:color="auto"/>
              <w:left w:val="single" w:sz="4" w:space="0" w:color="auto"/>
              <w:bottom w:val="single" w:sz="4" w:space="0" w:color="auto"/>
              <w:right w:val="single" w:sz="4" w:space="0" w:color="auto"/>
            </w:tcBorders>
            <w:vAlign w:val="center"/>
            <w:hideMark/>
          </w:tcPr>
          <w:p w:rsidR="00EA381A" w:rsidRPr="00EA381A" w:rsidRDefault="00EA381A" w:rsidP="00EA381A">
            <w:pPr>
              <w:rPr>
                <w:sz w:val="16"/>
                <w:szCs w:val="16"/>
              </w:rPr>
            </w:pPr>
          </w:p>
        </w:tc>
      </w:tr>
      <w:tr w:rsidR="00EA381A" w:rsidRPr="00EA381A" w:rsidTr="00A8725A">
        <w:trPr>
          <w:trHeight w:val="264"/>
          <w:jc w:val="center"/>
        </w:trPr>
        <w:tc>
          <w:tcPr>
            <w:tcW w:w="8025" w:type="dxa"/>
            <w:tcBorders>
              <w:top w:val="nil"/>
              <w:left w:val="single" w:sz="4" w:space="0" w:color="auto"/>
              <w:bottom w:val="single" w:sz="4" w:space="0" w:color="auto"/>
              <w:right w:val="single" w:sz="4" w:space="0" w:color="auto"/>
            </w:tcBorders>
            <w:shd w:val="clear" w:color="auto" w:fill="auto"/>
            <w:vAlign w:val="center"/>
            <w:hideMark/>
          </w:tcPr>
          <w:p w:rsidR="00EA381A" w:rsidRPr="00EA381A" w:rsidRDefault="00EA381A" w:rsidP="00EA381A">
            <w:pPr>
              <w:jc w:val="center"/>
              <w:rPr>
                <w:sz w:val="16"/>
                <w:szCs w:val="16"/>
              </w:rPr>
            </w:pPr>
            <w:r w:rsidRPr="00EA381A">
              <w:rPr>
                <w:sz w:val="16"/>
                <w:szCs w:val="16"/>
              </w:rPr>
              <w:t>1</w:t>
            </w:r>
          </w:p>
        </w:tc>
        <w:tc>
          <w:tcPr>
            <w:tcW w:w="1015" w:type="dxa"/>
            <w:gridSpan w:val="4"/>
            <w:tcBorders>
              <w:top w:val="single" w:sz="4" w:space="0" w:color="auto"/>
              <w:left w:val="nil"/>
              <w:bottom w:val="single" w:sz="4" w:space="0" w:color="auto"/>
              <w:right w:val="single" w:sz="4" w:space="0" w:color="auto"/>
            </w:tcBorders>
            <w:shd w:val="clear" w:color="auto" w:fill="auto"/>
            <w:vAlign w:val="center"/>
            <w:hideMark/>
          </w:tcPr>
          <w:p w:rsidR="00EA381A" w:rsidRPr="00EA381A" w:rsidRDefault="00EA381A" w:rsidP="00EA381A">
            <w:pPr>
              <w:jc w:val="center"/>
              <w:rPr>
                <w:sz w:val="16"/>
                <w:szCs w:val="16"/>
              </w:rPr>
            </w:pPr>
            <w:r w:rsidRPr="00EA381A">
              <w:rPr>
                <w:sz w:val="16"/>
                <w:szCs w:val="16"/>
              </w:rPr>
              <w:t>2</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3</w:t>
            </w:r>
          </w:p>
        </w:tc>
      </w:tr>
      <w:tr w:rsidR="00EA381A" w:rsidRPr="00EA381A" w:rsidTr="00A8725A">
        <w:trPr>
          <w:trHeight w:val="264"/>
          <w:jc w:val="center"/>
        </w:trPr>
        <w:tc>
          <w:tcPr>
            <w:tcW w:w="8025"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rPr>
                <w:sz w:val="16"/>
                <w:szCs w:val="16"/>
              </w:rPr>
            </w:pPr>
            <w:r w:rsidRPr="00EA381A">
              <w:rPr>
                <w:sz w:val="16"/>
                <w:szCs w:val="16"/>
              </w:rPr>
              <w:t>Резервные фонды</w:t>
            </w:r>
          </w:p>
        </w:tc>
        <w:tc>
          <w:tcPr>
            <w:tcW w:w="1015" w:type="dxa"/>
            <w:gridSpan w:val="4"/>
            <w:tcBorders>
              <w:top w:val="single" w:sz="4" w:space="0" w:color="auto"/>
              <w:left w:val="nil"/>
              <w:bottom w:val="single" w:sz="4" w:space="0" w:color="auto"/>
              <w:right w:val="single" w:sz="4" w:space="0" w:color="auto"/>
            </w:tcBorders>
            <w:shd w:val="clear" w:color="000000" w:fill="CCFFCC"/>
            <w:vAlign w:val="bottom"/>
            <w:hideMark/>
          </w:tcPr>
          <w:p w:rsidR="00EA381A" w:rsidRPr="00EA381A" w:rsidRDefault="00EA381A" w:rsidP="00EA381A">
            <w:pPr>
              <w:jc w:val="right"/>
              <w:rPr>
                <w:b/>
                <w:bCs/>
                <w:sz w:val="16"/>
                <w:szCs w:val="16"/>
              </w:rPr>
            </w:pPr>
            <w:r w:rsidRPr="00EA381A">
              <w:rPr>
                <w:b/>
                <w:bCs/>
                <w:sz w:val="16"/>
                <w:szCs w:val="16"/>
              </w:rPr>
              <w:t>500,00</w:t>
            </w:r>
          </w:p>
        </w:tc>
        <w:tc>
          <w:tcPr>
            <w:tcW w:w="780" w:type="dxa"/>
            <w:gridSpan w:val="2"/>
            <w:tcBorders>
              <w:top w:val="single" w:sz="4" w:space="0" w:color="auto"/>
              <w:left w:val="nil"/>
              <w:bottom w:val="single" w:sz="4" w:space="0" w:color="auto"/>
              <w:right w:val="single" w:sz="4" w:space="0" w:color="auto"/>
            </w:tcBorders>
            <w:shd w:val="clear" w:color="000000" w:fill="CCFFCC"/>
            <w:noWrap/>
            <w:vAlign w:val="bottom"/>
            <w:hideMark/>
          </w:tcPr>
          <w:p w:rsidR="00EA381A" w:rsidRPr="00EA381A" w:rsidRDefault="00EA381A" w:rsidP="00EA381A">
            <w:pPr>
              <w:jc w:val="right"/>
              <w:rPr>
                <w:b/>
                <w:bCs/>
                <w:sz w:val="16"/>
                <w:szCs w:val="16"/>
              </w:rPr>
            </w:pPr>
            <w:r w:rsidRPr="00EA381A">
              <w:rPr>
                <w:b/>
                <w:bCs/>
                <w:sz w:val="16"/>
                <w:szCs w:val="16"/>
              </w:rPr>
              <w:t>0,00</w:t>
            </w:r>
          </w:p>
        </w:tc>
      </w:tr>
    </w:tbl>
    <w:p w:rsidR="00EA381A" w:rsidRDefault="00EA381A" w:rsidP="00F1520B">
      <w:pPr>
        <w:pStyle w:val="3"/>
        <w:numPr>
          <w:ilvl w:val="0"/>
          <w:numId w:val="0"/>
        </w:numPr>
        <w:spacing w:line="240" w:lineRule="exact"/>
        <w:jc w:val="center"/>
        <w:rPr>
          <w:rFonts w:ascii="Times New Roman" w:hAnsi="Times New Roman" w:cs="Times New Roman"/>
          <w:sz w:val="18"/>
          <w:szCs w:val="18"/>
        </w:rPr>
      </w:pPr>
    </w:p>
    <w:p w:rsidR="00EA381A" w:rsidRDefault="00302B1F" w:rsidP="00302B1F">
      <w:pPr>
        <w:pStyle w:val="3"/>
        <w:numPr>
          <w:ilvl w:val="0"/>
          <w:numId w:val="0"/>
        </w:numPr>
        <w:spacing w:line="240" w:lineRule="exact"/>
        <w:jc w:val="lef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w:t>
      </w:r>
    </w:p>
    <w:p w:rsidR="00EA381A" w:rsidRDefault="00EA381A" w:rsidP="00F1520B">
      <w:pPr>
        <w:pStyle w:val="3"/>
        <w:numPr>
          <w:ilvl w:val="0"/>
          <w:numId w:val="0"/>
        </w:numPr>
        <w:spacing w:line="240" w:lineRule="exact"/>
        <w:jc w:val="center"/>
        <w:rPr>
          <w:rFonts w:ascii="Times New Roman" w:hAnsi="Times New Roman" w:cs="Times New Roman"/>
          <w:sz w:val="18"/>
          <w:szCs w:val="18"/>
        </w:rPr>
      </w:pPr>
    </w:p>
    <w:tbl>
      <w:tblPr>
        <w:tblW w:w="5000" w:type="pct"/>
        <w:jc w:val="center"/>
        <w:tblLook w:val="04A0"/>
      </w:tblPr>
      <w:tblGrid>
        <w:gridCol w:w="1412"/>
        <w:gridCol w:w="1684"/>
        <w:gridCol w:w="3201"/>
        <w:gridCol w:w="4385"/>
      </w:tblGrid>
      <w:tr w:rsidR="00EA381A" w:rsidRPr="00EA381A" w:rsidTr="00A8725A">
        <w:trPr>
          <w:trHeight w:val="288"/>
          <w:jc w:val="center"/>
        </w:trPr>
        <w:tc>
          <w:tcPr>
            <w:tcW w:w="1192"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423"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995"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103"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Приложение 1</w:t>
            </w:r>
          </w:p>
        </w:tc>
      </w:tr>
      <w:tr w:rsidR="00EA381A" w:rsidRPr="00EA381A" w:rsidTr="00A8725A">
        <w:trPr>
          <w:trHeight w:val="288"/>
          <w:jc w:val="center"/>
        </w:trPr>
        <w:tc>
          <w:tcPr>
            <w:tcW w:w="1192"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423"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995"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103"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к решению Совета Депутатов</w:t>
            </w:r>
          </w:p>
        </w:tc>
      </w:tr>
      <w:tr w:rsidR="00EA381A" w:rsidRPr="00EA381A" w:rsidTr="00A8725A">
        <w:trPr>
          <w:trHeight w:val="288"/>
          <w:jc w:val="center"/>
        </w:trPr>
        <w:tc>
          <w:tcPr>
            <w:tcW w:w="1192"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423"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995"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103"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 xml:space="preserve">Боровёнковского сельского поселения </w:t>
            </w:r>
          </w:p>
        </w:tc>
      </w:tr>
      <w:tr w:rsidR="00EA381A" w:rsidRPr="00EA381A" w:rsidTr="00A8725A">
        <w:trPr>
          <w:trHeight w:val="288"/>
          <w:jc w:val="center"/>
        </w:trPr>
        <w:tc>
          <w:tcPr>
            <w:tcW w:w="1192"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423"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995"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103"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"Об исполнении бюджета Боровёнковского сельского пос</w:t>
            </w:r>
            <w:r w:rsidRPr="00EA381A">
              <w:rPr>
                <w:sz w:val="16"/>
                <w:szCs w:val="16"/>
              </w:rPr>
              <w:t>е</w:t>
            </w:r>
            <w:r w:rsidRPr="00EA381A">
              <w:rPr>
                <w:sz w:val="16"/>
                <w:szCs w:val="16"/>
              </w:rPr>
              <w:t>ления за 2019 год"</w:t>
            </w:r>
          </w:p>
        </w:tc>
      </w:tr>
      <w:tr w:rsidR="00EA381A" w:rsidRPr="00EA381A" w:rsidTr="00A8725A">
        <w:trPr>
          <w:trHeight w:val="288"/>
          <w:jc w:val="center"/>
        </w:trPr>
        <w:tc>
          <w:tcPr>
            <w:tcW w:w="1192"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423"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995"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103"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r>
      <w:tr w:rsidR="00EA381A" w:rsidRPr="00EA381A" w:rsidTr="00A8725A">
        <w:trPr>
          <w:trHeight w:val="288"/>
          <w:jc w:val="center"/>
        </w:trPr>
        <w:tc>
          <w:tcPr>
            <w:tcW w:w="9713" w:type="dxa"/>
            <w:gridSpan w:val="4"/>
            <w:tcBorders>
              <w:top w:val="nil"/>
              <w:left w:val="nil"/>
              <w:bottom w:val="nil"/>
              <w:right w:val="nil"/>
            </w:tcBorders>
            <w:shd w:val="clear" w:color="auto" w:fill="auto"/>
            <w:noWrap/>
            <w:vAlign w:val="bottom"/>
            <w:hideMark/>
          </w:tcPr>
          <w:p w:rsidR="00EA381A" w:rsidRPr="00EA381A" w:rsidRDefault="00EA381A" w:rsidP="00EA381A">
            <w:pPr>
              <w:jc w:val="center"/>
              <w:rPr>
                <w:b/>
                <w:bCs/>
                <w:sz w:val="16"/>
                <w:szCs w:val="16"/>
              </w:rPr>
            </w:pPr>
            <w:r w:rsidRPr="00EA381A">
              <w:rPr>
                <w:b/>
                <w:bCs/>
                <w:sz w:val="16"/>
                <w:szCs w:val="16"/>
              </w:rPr>
              <w:t xml:space="preserve">ДОХОДЫ БЮДЖЕТА БОРОВËНКОВСКОГО СЕЛЬСКОГО ПОСЕЛЕНИЯ </w:t>
            </w:r>
          </w:p>
        </w:tc>
      </w:tr>
      <w:tr w:rsidR="00EA381A" w:rsidRPr="00EA381A" w:rsidTr="00A8725A">
        <w:trPr>
          <w:trHeight w:val="288"/>
          <w:jc w:val="center"/>
        </w:trPr>
        <w:tc>
          <w:tcPr>
            <w:tcW w:w="9713" w:type="dxa"/>
            <w:gridSpan w:val="4"/>
            <w:tcBorders>
              <w:top w:val="nil"/>
              <w:left w:val="nil"/>
              <w:bottom w:val="nil"/>
              <w:right w:val="nil"/>
            </w:tcBorders>
            <w:shd w:val="clear" w:color="auto" w:fill="auto"/>
            <w:noWrap/>
            <w:vAlign w:val="bottom"/>
            <w:hideMark/>
          </w:tcPr>
          <w:p w:rsidR="00EA381A" w:rsidRPr="00EA381A" w:rsidRDefault="00EA381A" w:rsidP="00EA381A">
            <w:pPr>
              <w:jc w:val="center"/>
              <w:rPr>
                <w:b/>
                <w:bCs/>
                <w:sz w:val="16"/>
                <w:szCs w:val="16"/>
              </w:rPr>
            </w:pPr>
            <w:r w:rsidRPr="00EA381A">
              <w:rPr>
                <w:b/>
                <w:bCs/>
                <w:sz w:val="16"/>
                <w:szCs w:val="16"/>
              </w:rPr>
              <w:t>ЗА 2019 ГОД ПО КОДАМ КЛАССИФИКАЦИИ ДОХОДОВ БЮДЖЕТОВ</w:t>
            </w:r>
          </w:p>
        </w:tc>
      </w:tr>
      <w:tr w:rsidR="00EA381A" w:rsidRPr="00EA381A" w:rsidTr="00A8725A">
        <w:trPr>
          <w:trHeight w:val="288"/>
          <w:jc w:val="center"/>
        </w:trPr>
        <w:tc>
          <w:tcPr>
            <w:tcW w:w="1192"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423"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995"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103"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r>
      <w:tr w:rsidR="00EA381A" w:rsidRPr="00EA381A" w:rsidTr="00A8725A">
        <w:trPr>
          <w:trHeight w:val="288"/>
          <w:jc w:val="center"/>
        </w:trPr>
        <w:tc>
          <w:tcPr>
            <w:tcW w:w="26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381A" w:rsidRPr="00EA381A" w:rsidRDefault="00EA381A" w:rsidP="00EA381A">
            <w:pPr>
              <w:jc w:val="center"/>
              <w:rPr>
                <w:sz w:val="16"/>
                <w:szCs w:val="16"/>
              </w:rPr>
            </w:pPr>
            <w:r w:rsidRPr="00EA381A">
              <w:rPr>
                <w:sz w:val="16"/>
                <w:szCs w:val="16"/>
              </w:rPr>
              <w:t xml:space="preserve">Код бюджетной классификации </w:t>
            </w:r>
          </w:p>
        </w:tc>
        <w:tc>
          <w:tcPr>
            <w:tcW w:w="29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Наименование показателя</w:t>
            </w:r>
          </w:p>
        </w:tc>
        <w:tc>
          <w:tcPr>
            <w:tcW w:w="41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 xml:space="preserve">Кассовое исполнение  (в рублях)  </w:t>
            </w:r>
          </w:p>
        </w:tc>
      </w:tr>
      <w:tr w:rsidR="00EA381A" w:rsidRPr="00EA381A" w:rsidTr="00A8725A">
        <w:trPr>
          <w:trHeight w:val="795"/>
          <w:jc w:val="center"/>
        </w:trPr>
        <w:tc>
          <w:tcPr>
            <w:tcW w:w="1192"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 xml:space="preserve"> администратора доходов бюдж</w:t>
            </w:r>
            <w:r w:rsidRPr="00EA381A">
              <w:rPr>
                <w:sz w:val="16"/>
                <w:szCs w:val="16"/>
              </w:rPr>
              <w:t>е</w:t>
            </w:r>
            <w:r w:rsidRPr="00EA381A">
              <w:rPr>
                <w:sz w:val="16"/>
                <w:szCs w:val="16"/>
              </w:rPr>
              <w:t>та</w:t>
            </w:r>
          </w:p>
        </w:tc>
        <w:tc>
          <w:tcPr>
            <w:tcW w:w="1423" w:type="dxa"/>
            <w:tcBorders>
              <w:top w:val="nil"/>
              <w:left w:val="nil"/>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 xml:space="preserve"> доходов бюджета </w:t>
            </w:r>
          </w:p>
        </w:tc>
        <w:tc>
          <w:tcPr>
            <w:tcW w:w="2995" w:type="dxa"/>
            <w:vMerge/>
            <w:tcBorders>
              <w:top w:val="single" w:sz="4" w:space="0" w:color="auto"/>
              <w:left w:val="single" w:sz="4" w:space="0" w:color="auto"/>
              <w:bottom w:val="single" w:sz="4" w:space="0" w:color="000000"/>
              <w:right w:val="single" w:sz="4" w:space="0" w:color="auto"/>
            </w:tcBorders>
            <w:vAlign w:val="center"/>
            <w:hideMark/>
          </w:tcPr>
          <w:p w:rsidR="00EA381A" w:rsidRPr="00EA381A" w:rsidRDefault="00EA381A" w:rsidP="00EA381A">
            <w:pPr>
              <w:rPr>
                <w:sz w:val="16"/>
                <w:szCs w:val="16"/>
              </w:rPr>
            </w:pPr>
          </w:p>
        </w:tc>
        <w:tc>
          <w:tcPr>
            <w:tcW w:w="4103" w:type="dxa"/>
            <w:vMerge/>
            <w:tcBorders>
              <w:top w:val="single" w:sz="4" w:space="0" w:color="auto"/>
              <w:left w:val="single" w:sz="4" w:space="0" w:color="auto"/>
              <w:bottom w:val="single" w:sz="4" w:space="0" w:color="000000"/>
              <w:right w:val="single" w:sz="4" w:space="0" w:color="auto"/>
            </w:tcBorders>
            <w:vAlign w:val="center"/>
            <w:hideMark/>
          </w:tcPr>
          <w:p w:rsidR="00EA381A" w:rsidRPr="00EA381A" w:rsidRDefault="00EA381A" w:rsidP="00EA381A">
            <w:pPr>
              <w:rPr>
                <w:sz w:val="16"/>
                <w:szCs w:val="16"/>
              </w:rPr>
            </w:pPr>
          </w:p>
        </w:tc>
      </w:tr>
      <w:tr w:rsidR="00EA381A" w:rsidRPr="00EA381A" w:rsidTr="00A8725A">
        <w:trPr>
          <w:trHeight w:val="264"/>
          <w:jc w:val="center"/>
        </w:trPr>
        <w:tc>
          <w:tcPr>
            <w:tcW w:w="1192"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1</w:t>
            </w:r>
          </w:p>
        </w:tc>
        <w:tc>
          <w:tcPr>
            <w:tcW w:w="1423" w:type="dxa"/>
            <w:tcBorders>
              <w:top w:val="nil"/>
              <w:left w:val="nil"/>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2</w:t>
            </w:r>
          </w:p>
        </w:tc>
        <w:tc>
          <w:tcPr>
            <w:tcW w:w="2995" w:type="dxa"/>
            <w:tcBorders>
              <w:top w:val="nil"/>
              <w:left w:val="nil"/>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3</w:t>
            </w:r>
          </w:p>
        </w:tc>
        <w:tc>
          <w:tcPr>
            <w:tcW w:w="4103" w:type="dxa"/>
            <w:tcBorders>
              <w:top w:val="nil"/>
              <w:left w:val="nil"/>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4</w:t>
            </w:r>
          </w:p>
        </w:tc>
      </w:tr>
      <w:tr w:rsidR="00EA381A" w:rsidRPr="00EA381A" w:rsidTr="00A8725A">
        <w:trPr>
          <w:trHeight w:val="264"/>
          <w:jc w:val="center"/>
        </w:trPr>
        <w:tc>
          <w:tcPr>
            <w:tcW w:w="1192"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rPr>
                <w:sz w:val="16"/>
                <w:szCs w:val="16"/>
              </w:rPr>
            </w:pPr>
            <w:r w:rsidRPr="00EA381A">
              <w:rPr>
                <w:sz w:val="16"/>
                <w:szCs w:val="16"/>
              </w:rPr>
              <w:t> </w:t>
            </w:r>
          </w:p>
        </w:tc>
        <w:tc>
          <w:tcPr>
            <w:tcW w:w="1423" w:type="dxa"/>
            <w:tcBorders>
              <w:top w:val="nil"/>
              <w:left w:val="nil"/>
              <w:bottom w:val="single" w:sz="4" w:space="0" w:color="auto"/>
              <w:right w:val="single" w:sz="4" w:space="0" w:color="auto"/>
            </w:tcBorders>
            <w:shd w:val="clear" w:color="auto" w:fill="auto"/>
            <w:hideMark/>
          </w:tcPr>
          <w:p w:rsidR="00EA381A" w:rsidRPr="00EA381A" w:rsidRDefault="00EA381A" w:rsidP="00EA381A">
            <w:pPr>
              <w:rPr>
                <w:sz w:val="16"/>
                <w:szCs w:val="16"/>
              </w:rPr>
            </w:pPr>
            <w:r w:rsidRPr="00EA381A">
              <w:rPr>
                <w:sz w:val="16"/>
                <w:szCs w:val="16"/>
              </w:rPr>
              <w:t> </w:t>
            </w:r>
          </w:p>
        </w:tc>
        <w:tc>
          <w:tcPr>
            <w:tcW w:w="2995" w:type="dxa"/>
            <w:tcBorders>
              <w:top w:val="nil"/>
              <w:left w:val="nil"/>
              <w:bottom w:val="single" w:sz="4" w:space="0" w:color="auto"/>
              <w:right w:val="single" w:sz="4" w:space="0" w:color="auto"/>
            </w:tcBorders>
            <w:shd w:val="clear" w:color="auto" w:fill="auto"/>
            <w:hideMark/>
          </w:tcPr>
          <w:p w:rsidR="00EA381A" w:rsidRPr="00EA381A" w:rsidRDefault="00EA381A" w:rsidP="00EA381A">
            <w:pPr>
              <w:rPr>
                <w:sz w:val="16"/>
                <w:szCs w:val="16"/>
              </w:rPr>
            </w:pPr>
            <w:r w:rsidRPr="00EA381A">
              <w:rPr>
                <w:sz w:val="16"/>
                <w:szCs w:val="16"/>
              </w:rPr>
              <w:t xml:space="preserve">ДОХОДЫ, ВСЕГО                   </w:t>
            </w:r>
          </w:p>
        </w:tc>
        <w:tc>
          <w:tcPr>
            <w:tcW w:w="410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13 984 385,98</w:t>
            </w:r>
          </w:p>
        </w:tc>
      </w:tr>
      <w:tr w:rsidR="00EA381A" w:rsidRPr="00EA381A" w:rsidTr="00A8725A">
        <w:trPr>
          <w:trHeight w:val="264"/>
          <w:jc w:val="center"/>
        </w:trPr>
        <w:tc>
          <w:tcPr>
            <w:tcW w:w="1192"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right"/>
              <w:rPr>
                <w:sz w:val="16"/>
                <w:szCs w:val="16"/>
              </w:rPr>
            </w:pPr>
            <w:r w:rsidRPr="00EA381A">
              <w:rPr>
                <w:sz w:val="16"/>
                <w:szCs w:val="16"/>
              </w:rPr>
              <w:t>100</w:t>
            </w:r>
          </w:p>
        </w:tc>
        <w:tc>
          <w:tcPr>
            <w:tcW w:w="4418" w:type="dxa"/>
            <w:gridSpan w:val="2"/>
            <w:tcBorders>
              <w:top w:val="single" w:sz="4" w:space="0" w:color="auto"/>
              <w:left w:val="nil"/>
              <w:bottom w:val="single" w:sz="4" w:space="0" w:color="auto"/>
              <w:right w:val="single" w:sz="4" w:space="0" w:color="auto"/>
            </w:tcBorders>
            <w:shd w:val="clear" w:color="auto" w:fill="auto"/>
            <w:hideMark/>
          </w:tcPr>
          <w:p w:rsidR="00EA381A" w:rsidRPr="00EA381A" w:rsidRDefault="00EA381A" w:rsidP="00EA381A">
            <w:pPr>
              <w:rPr>
                <w:sz w:val="16"/>
                <w:szCs w:val="16"/>
              </w:rPr>
            </w:pPr>
            <w:r w:rsidRPr="00EA381A">
              <w:rPr>
                <w:sz w:val="16"/>
                <w:szCs w:val="16"/>
              </w:rPr>
              <w:t>Федеральное казначейство</w:t>
            </w:r>
          </w:p>
        </w:tc>
        <w:tc>
          <w:tcPr>
            <w:tcW w:w="410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2 876 741,10</w:t>
            </w:r>
          </w:p>
        </w:tc>
      </w:tr>
      <w:tr w:rsidR="00EA381A" w:rsidRPr="00EA381A" w:rsidTr="00A8725A">
        <w:trPr>
          <w:trHeight w:val="2820"/>
          <w:jc w:val="center"/>
        </w:trPr>
        <w:tc>
          <w:tcPr>
            <w:tcW w:w="1192"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right"/>
              <w:rPr>
                <w:sz w:val="16"/>
                <w:szCs w:val="16"/>
              </w:rPr>
            </w:pPr>
            <w:r w:rsidRPr="00EA381A">
              <w:rPr>
                <w:sz w:val="16"/>
                <w:szCs w:val="16"/>
              </w:rPr>
              <w:t>100</w:t>
            </w:r>
          </w:p>
        </w:tc>
        <w:tc>
          <w:tcPr>
            <w:tcW w:w="1423" w:type="dxa"/>
            <w:tcBorders>
              <w:top w:val="nil"/>
              <w:left w:val="nil"/>
              <w:bottom w:val="single" w:sz="4" w:space="0" w:color="auto"/>
              <w:right w:val="single" w:sz="4" w:space="0" w:color="auto"/>
            </w:tcBorders>
            <w:shd w:val="clear" w:color="000000" w:fill="FFFFFF"/>
            <w:hideMark/>
          </w:tcPr>
          <w:p w:rsidR="00EA381A" w:rsidRPr="00EA381A" w:rsidRDefault="00EA381A" w:rsidP="00EA381A">
            <w:pPr>
              <w:rPr>
                <w:sz w:val="16"/>
                <w:szCs w:val="16"/>
              </w:rPr>
            </w:pPr>
            <w:r w:rsidRPr="00EA381A">
              <w:rPr>
                <w:sz w:val="16"/>
                <w:szCs w:val="16"/>
              </w:rPr>
              <w:t>10302231010000110</w:t>
            </w:r>
          </w:p>
        </w:tc>
        <w:tc>
          <w:tcPr>
            <w:tcW w:w="2995" w:type="dxa"/>
            <w:tcBorders>
              <w:top w:val="nil"/>
              <w:left w:val="nil"/>
              <w:bottom w:val="single" w:sz="4" w:space="0" w:color="auto"/>
              <w:right w:val="single" w:sz="4" w:space="0" w:color="auto"/>
            </w:tcBorders>
            <w:shd w:val="clear" w:color="auto" w:fill="auto"/>
            <w:hideMark/>
          </w:tcPr>
          <w:p w:rsidR="00EA381A" w:rsidRPr="00EA381A" w:rsidRDefault="00EA381A" w:rsidP="00EA381A">
            <w:pPr>
              <w:rPr>
                <w:sz w:val="16"/>
                <w:szCs w:val="16"/>
              </w:rPr>
            </w:pPr>
            <w:r w:rsidRPr="00EA381A">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w:t>
            </w:r>
            <w:r w:rsidRPr="00EA381A">
              <w:rPr>
                <w:sz w:val="16"/>
                <w:szCs w:val="16"/>
              </w:rPr>
              <w:t>е</w:t>
            </w:r>
            <w:r w:rsidRPr="00EA381A">
              <w:rPr>
                <w:sz w:val="16"/>
                <w:szCs w:val="16"/>
              </w:rPr>
              <w:t>том установленных дифференцированных нормативов отчислений в местные бюдж</w:t>
            </w:r>
            <w:r w:rsidRPr="00EA381A">
              <w:rPr>
                <w:sz w:val="16"/>
                <w:szCs w:val="16"/>
              </w:rPr>
              <w:t>е</w:t>
            </w:r>
            <w:r w:rsidRPr="00EA381A">
              <w:rPr>
                <w:sz w:val="16"/>
                <w:szCs w:val="16"/>
              </w:rPr>
              <w:t>ты (по нормативам, установленным Фед</w:t>
            </w:r>
            <w:r w:rsidRPr="00EA381A">
              <w:rPr>
                <w:sz w:val="16"/>
                <w:szCs w:val="16"/>
              </w:rPr>
              <w:t>е</w:t>
            </w:r>
            <w:r w:rsidRPr="00EA381A">
              <w:rPr>
                <w:sz w:val="16"/>
                <w:szCs w:val="16"/>
              </w:rPr>
              <w:t>ральным законом о федеральном бюджете в целях формирования дорожных фондов субъектов Российской Федерации)</w:t>
            </w:r>
          </w:p>
        </w:tc>
        <w:tc>
          <w:tcPr>
            <w:tcW w:w="410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1 309 444,09</w:t>
            </w:r>
          </w:p>
        </w:tc>
      </w:tr>
      <w:tr w:rsidR="00EA381A" w:rsidRPr="00EA381A" w:rsidTr="00A8725A">
        <w:trPr>
          <w:trHeight w:val="2040"/>
          <w:jc w:val="center"/>
        </w:trPr>
        <w:tc>
          <w:tcPr>
            <w:tcW w:w="1192"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right"/>
              <w:rPr>
                <w:sz w:val="16"/>
                <w:szCs w:val="16"/>
              </w:rPr>
            </w:pPr>
            <w:r w:rsidRPr="00EA381A">
              <w:rPr>
                <w:sz w:val="16"/>
                <w:szCs w:val="16"/>
              </w:rPr>
              <w:t>100</w:t>
            </w:r>
          </w:p>
        </w:tc>
        <w:tc>
          <w:tcPr>
            <w:tcW w:w="1423" w:type="dxa"/>
            <w:tcBorders>
              <w:top w:val="nil"/>
              <w:left w:val="nil"/>
              <w:bottom w:val="single" w:sz="4" w:space="0" w:color="auto"/>
              <w:right w:val="single" w:sz="4" w:space="0" w:color="auto"/>
            </w:tcBorders>
            <w:shd w:val="clear" w:color="000000" w:fill="FFFFFF"/>
            <w:hideMark/>
          </w:tcPr>
          <w:p w:rsidR="00EA381A" w:rsidRPr="00EA381A" w:rsidRDefault="00EA381A" w:rsidP="00EA381A">
            <w:pPr>
              <w:rPr>
                <w:sz w:val="16"/>
                <w:szCs w:val="16"/>
              </w:rPr>
            </w:pPr>
            <w:r w:rsidRPr="00EA381A">
              <w:rPr>
                <w:sz w:val="16"/>
                <w:szCs w:val="16"/>
              </w:rPr>
              <w:t>10302241010000110</w:t>
            </w:r>
          </w:p>
        </w:tc>
        <w:tc>
          <w:tcPr>
            <w:tcW w:w="2995" w:type="dxa"/>
            <w:tcBorders>
              <w:top w:val="nil"/>
              <w:left w:val="nil"/>
              <w:bottom w:val="single" w:sz="4" w:space="0" w:color="auto"/>
              <w:right w:val="single" w:sz="4" w:space="0" w:color="auto"/>
            </w:tcBorders>
            <w:shd w:val="clear" w:color="auto" w:fill="auto"/>
            <w:hideMark/>
          </w:tcPr>
          <w:p w:rsidR="00EA381A" w:rsidRPr="00EA381A" w:rsidRDefault="00EA381A" w:rsidP="00EA381A">
            <w:pPr>
              <w:rPr>
                <w:sz w:val="16"/>
                <w:szCs w:val="16"/>
              </w:rPr>
            </w:pPr>
            <w:r w:rsidRPr="00EA381A">
              <w:rPr>
                <w:sz w:val="16"/>
                <w:szCs w:val="16"/>
              </w:rPr>
              <w:t>Доходы от уплаты акцизов на моторные масла для дизельных и (или) карбюрато</w:t>
            </w:r>
            <w:r w:rsidRPr="00EA381A">
              <w:rPr>
                <w:sz w:val="16"/>
                <w:szCs w:val="16"/>
              </w:rPr>
              <w:t>р</w:t>
            </w:r>
            <w:r w:rsidRPr="00EA381A">
              <w:rPr>
                <w:sz w:val="16"/>
                <w:szCs w:val="16"/>
              </w:rPr>
              <w:t>ных (инжекторных) двигателей, подлеж</w:t>
            </w:r>
            <w:r w:rsidRPr="00EA381A">
              <w:rPr>
                <w:sz w:val="16"/>
                <w:szCs w:val="16"/>
              </w:rPr>
              <w:t>а</w:t>
            </w:r>
            <w:r w:rsidRPr="00EA381A">
              <w:rPr>
                <w:sz w:val="16"/>
                <w:szCs w:val="16"/>
              </w:rPr>
              <w:t>щие распределению между бюджетами субъектов Российской Федерации и мес</w:t>
            </w:r>
            <w:r w:rsidRPr="00EA381A">
              <w:rPr>
                <w:sz w:val="16"/>
                <w:szCs w:val="16"/>
              </w:rPr>
              <w:t>т</w:t>
            </w:r>
            <w:r w:rsidRPr="00EA381A">
              <w:rPr>
                <w:sz w:val="16"/>
                <w:szCs w:val="16"/>
              </w:rPr>
              <w:t>ными бюджетами с учетом установленных дифференцированных нормативов отчи</w:t>
            </w:r>
            <w:r w:rsidRPr="00EA381A">
              <w:rPr>
                <w:sz w:val="16"/>
                <w:szCs w:val="16"/>
              </w:rPr>
              <w:t>с</w:t>
            </w:r>
            <w:r w:rsidRPr="00EA381A">
              <w:rPr>
                <w:sz w:val="16"/>
                <w:szCs w:val="16"/>
              </w:rPr>
              <w:t>лений в местные бюджеты (по нормативам, установленным Федеральным законом о федеральном бюджете в целях формиров</w:t>
            </w:r>
            <w:r w:rsidRPr="00EA381A">
              <w:rPr>
                <w:sz w:val="16"/>
                <w:szCs w:val="16"/>
              </w:rPr>
              <w:t>а</w:t>
            </w:r>
            <w:r w:rsidRPr="00EA381A">
              <w:rPr>
                <w:sz w:val="16"/>
                <w:szCs w:val="16"/>
              </w:rPr>
              <w:t>ния дорожных фондов субъектов Росси</w:t>
            </w:r>
            <w:r w:rsidRPr="00EA381A">
              <w:rPr>
                <w:sz w:val="16"/>
                <w:szCs w:val="16"/>
              </w:rPr>
              <w:t>й</w:t>
            </w:r>
            <w:r w:rsidRPr="00EA381A">
              <w:rPr>
                <w:sz w:val="16"/>
                <w:szCs w:val="16"/>
              </w:rPr>
              <w:t>ской Федерации)</w:t>
            </w:r>
          </w:p>
        </w:tc>
        <w:tc>
          <w:tcPr>
            <w:tcW w:w="410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9 624,76</w:t>
            </w:r>
          </w:p>
        </w:tc>
      </w:tr>
      <w:tr w:rsidR="00EA381A" w:rsidRPr="00EA381A" w:rsidTr="00A8725A">
        <w:trPr>
          <w:trHeight w:val="1836"/>
          <w:jc w:val="center"/>
        </w:trPr>
        <w:tc>
          <w:tcPr>
            <w:tcW w:w="1192"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right"/>
              <w:rPr>
                <w:sz w:val="16"/>
                <w:szCs w:val="16"/>
              </w:rPr>
            </w:pPr>
            <w:r w:rsidRPr="00EA381A">
              <w:rPr>
                <w:sz w:val="16"/>
                <w:szCs w:val="16"/>
              </w:rPr>
              <w:lastRenderedPageBreak/>
              <w:t>100</w:t>
            </w:r>
          </w:p>
        </w:tc>
        <w:tc>
          <w:tcPr>
            <w:tcW w:w="1423" w:type="dxa"/>
            <w:tcBorders>
              <w:top w:val="nil"/>
              <w:left w:val="nil"/>
              <w:bottom w:val="single" w:sz="4" w:space="0" w:color="auto"/>
              <w:right w:val="single" w:sz="4" w:space="0" w:color="auto"/>
            </w:tcBorders>
            <w:shd w:val="clear" w:color="000000" w:fill="FFFFFF"/>
            <w:hideMark/>
          </w:tcPr>
          <w:p w:rsidR="00EA381A" w:rsidRPr="00EA381A" w:rsidRDefault="00EA381A" w:rsidP="00EA381A">
            <w:pPr>
              <w:rPr>
                <w:sz w:val="16"/>
                <w:szCs w:val="16"/>
              </w:rPr>
            </w:pPr>
            <w:r w:rsidRPr="00EA381A">
              <w:rPr>
                <w:sz w:val="16"/>
                <w:szCs w:val="16"/>
              </w:rPr>
              <w:t>10302251010000110</w:t>
            </w:r>
          </w:p>
        </w:tc>
        <w:tc>
          <w:tcPr>
            <w:tcW w:w="2995" w:type="dxa"/>
            <w:tcBorders>
              <w:top w:val="nil"/>
              <w:left w:val="nil"/>
              <w:bottom w:val="single" w:sz="4" w:space="0" w:color="auto"/>
              <w:right w:val="single" w:sz="4" w:space="0" w:color="auto"/>
            </w:tcBorders>
            <w:shd w:val="clear" w:color="auto" w:fill="auto"/>
            <w:hideMark/>
          </w:tcPr>
          <w:p w:rsidR="00EA381A" w:rsidRPr="00EA381A" w:rsidRDefault="00EA381A" w:rsidP="00EA381A">
            <w:pPr>
              <w:rPr>
                <w:sz w:val="16"/>
                <w:szCs w:val="16"/>
              </w:rPr>
            </w:pPr>
            <w:r w:rsidRPr="00EA381A">
              <w:rPr>
                <w:sz w:val="16"/>
                <w:szCs w:val="16"/>
              </w:rPr>
              <w:t>Доходы от уплаты акцизов на автомобил</w:t>
            </w:r>
            <w:r w:rsidRPr="00EA381A">
              <w:rPr>
                <w:sz w:val="16"/>
                <w:szCs w:val="16"/>
              </w:rPr>
              <w:t>ь</w:t>
            </w:r>
            <w:r w:rsidRPr="00EA381A">
              <w:rPr>
                <w:sz w:val="16"/>
                <w:szCs w:val="16"/>
              </w:rPr>
              <w:t>ный бензин, подлежащие распределению между бюджетами субъектов Российской Федерации и местными бюджетами с уч</w:t>
            </w:r>
            <w:r w:rsidRPr="00EA381A">
              <w:rPr>
                <w:sz w:val="16"/>
                <w:szCs w:val="16"/>
              </w:rPr>
              <w:t>е</w:t>
            </w:r>
            <w:r w:rsidRPr="00EA381A">
              <w:rPr>
                <w:sz w:val="16"/>
                <w:szCs w:val="16"/>
              </w:rPr>
              <w:t>том установленных дифференцированных нормативов отчислений в местные бюдж</w:t>
            </w:r>
            <w:r w:rsidRPr="00EA381A">
              <w:rPr>
                <w:sz w:val="16"/>
                <w:szCs w:val="16"/>
              </w:rPr>
              <w:t>е</w:t>
            </w:r>
            <w:r w:rsidRPr="00EA381A">
              <w:rPr>
                <w:sz w:val="16"/>
                <w:szCs w:val="16"/>
              </w:rPr>
              <w:t>ты (по нормативам, установленным Фед</w:t>
            </w:r>
            <w:r w:rsidRPr="00EA381A">
              <w:rPr>
                <w:sz w:val="16"/>
                <w:szCs w:val="16"/>
              </w:rPr>
              <w:t>е</w:t>
            </w:r>
            <w:r w:rsidRPr="00EA381A">
              <w:rPr>
                <w:sz w:val="16"/>
                <w:szCs w:val="16"/>
              </w:rPr>
              <w:t>ральным законом о федеральном бюджете в целях формирования дорожных фондов субъектов Российской Федерации)</w:t>
            </w:r>
          </w:p>
        </w:tc>
        <w:tc>
          <w:tcPr>
            <w:tcW w:w="410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1 749 421,76</w:t>
            </w:r>
          </w:p>
        </w:tc>
      </w:tr>
      <w:tr w:rsidR="00EA381A" w:rsidRPr="00EA381A" w:rsidTr="00A8725A">
        <w:trPr>
          <w:trHeight w:val="2895"/>
          <w:jc w:val="center"/>
        </w:trPr>
        <w:tc>
          <w:tcPr>
            <w:tcW w:w="1192"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right"/>
              <w:rPr>
                <w:sz w:val="16"/>
                <w:szCs w:val="16"/>
              </w:rPr>
            </w:pPr>
            <w:r w:rsidRPr="00EA381A">
              <w:rPr>
                <w:sz w:val="16"/>
                <w:szCs w:val="16"/>
              </w:rPr>
              <w:t>100</w:t>
            </w:r>
          </w:p>
        </w:tc>
        <w:tc>
          <w:tcPr>
            <w:tcW w:w="1423" w:type="dxa"/>
            <w:tcBorders>
              <w:top w:val="nil"/>
              <w:left w:val="nil"/>
              <w:bottom w:val="single" w:sz="4" w:space="0" w:color="auto"/>
              <w:right w:val="single" w:sz="4" w:space="0" w:color="auto"/>
            </w:tcBorders>
            <w:shd w:val="clear" w:color="000000" w:fill="FFFFFF"/>
            <w:hideMark/>
          </w:tcPr>
          <w:p w:rsidR="00EA381A" w:rsidRPr="00EA381A" w:rsidRDefault="00EA381A" w:rsidP="00EA381A">
            <w:pPr>
              <w:rPr>
                <w:sz w:val="16"/>
                <w:szCs w:val="16"/>
              </w:rPr>
            </w:pPr>
            <w:r w:rsidRPr="00EA381A">
              <w:rPr>
                <w:sz w:val="16"/>
                <w:szCs w:val="16"/>
              </w:rPr>
              <w:t>10302261010000110</w:t>
            </w:r>
          </w:p>
        </w:tc>
        <w:tc>
          <w:tcPr>
            <w:tcW w:w="2995" w:type="dxa"/>
            <w:tcBorders>
              <w:top w:val="nil"/>
              <w:left w:val="nil"/>
              <w:bottom w:val="single" w:sz="4" w:space="0" w:color="auto"/>
              <w:right w:val="single" w:sz="4" w:space="0" w:color="auto"/>
            </w:tcBorders>
            <w:shd w:val="clear" w:color="auto" w:fill="auto"/>
            <w:hideMark/>
          </w:tcPr>
          <w:p w:rsidR="00EA381A" w:rsidRPr="00EA381A" w:rsidRDefault="00EA381A" w:rsidP="00EA381A">
            <w:pPr>
              <w:rPr>
                <w:sz w:val="16"/>
                <w:szCs w:val="16"/>
              </w:rPr>
            </w:pPr>
            <w:r w:rsidRPr="00EA381A">
              <w:rPr>
                <w:sz w:val="16"/>
                <w:szCs w:val="16"/>
              </w:rPr>
              <w:t>Доходы от уплаты акцизов на прямого</w:t>
            </w:r>
            <w:r w:rsidRPr="00EA381A">
              <w:rPr>
                <w:sz w:val="16"/>
                <w:szCs w:val="16"/>
              </w:rPr>
              <w:t>н</w:t>
            </w:r>
            <w:r w:rsidRPr="00EA381A">
              <w:rPr>
                <w:sz w:val="16"/>
                <w:szCs w:val="16"/>
              </w:rPr>
              <w:t>ный бензин, подлежащие распределению между бюджетами субъектов Российской Федерации и местными бюджетами с уч</w:t>
            </w:r>
            <w:r w:rsidRPr="00EA381A">
              <w:rPr>
                <w:sz w:val="16"/>
                <w:szCs w:val="16"/>
              </w:rPr>
              <w:t>е</w:t>
            </w:r>
            <w:r w:rsidRPr="00EA381A">
              <w:rPr>
                <w:sz w:val="16"/>
                <w:szCs w:val="16"/>
              </w:rPr>
              <w:t>том установленных дифференцированных нормативов отчислений в местные бюдж</w:t>
            </w:r>
            <w:r w:rsidRPr="00EA381A">
              <w:rPr>
                <w:sz w:val="16"/>
                <w:szCs w:val="16"/>
              </w:rPr>
              <w:t>е</w:t>
            </w:r>
            <w:r w:rsidRPr="00EA381A">
              <w:rPr>
                <w:sz w:val="16"/>
                <w:szCs w:val="16"/>
              </w:rPr>
              <w:t>ты (по нормативам, установленным Фед</w:t>
            </w:r>
            <w:r w:rsidRPr="00EA381A">
              <w:rPr>
                <w:sz w:val="16"/>
                <w:szCs w:val="16"/>
              </w:rPr>
              <w:t>е</w:t>
            </w:r>
            <w:r w:rsidRPr="00EA381A">
              <w:rPr>
                <w:sz w:val="16"/>
                <w:szCs w:val="16"/>
              </w:rPr>
              <w:t>ральным законом о федеральном бюджете в целях формирования дорожных фондов субъектов Российской Федерации)</w:t>
            </w:r>
          </w:p>
        </w:tc>
        <w:tc>
          <w:tcPr>
            <w:tcW w:w="410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-191 749,51</w:t>
            </w:r>
          </w:p>
        </w:tc>
      </w:tr>
      <w:tr w:rsidR="00EA381A" w:rsidRPr="00EA381A" w:rsidTr="00A8725A">
        <w:trPr>
          <w:trHeight w:val="375"/>
          <w:jc w:val="center"/>
        </w:trPr>
        <w:tc>
          <w:tcPr>
            <w:tcW w:w="1192"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right"/>
              <w:rPr>
                <w:sz w:val="16"/>
                <w:szCs w:val="16"/>
              </w:rPr>
            </w:pPr>
            <w:r w:rsidRPr="00EA381A">
              <w:rPr>
                <w:sz w:val="16"/>
                <w:szCs w:val="16"/>
              </w:rPr>
              <w:t>161</w:t>
            </w:r>
          </w:p>
        </w:tc>
        <w:tc>
          <w:tcPr>
            <w:tcW w:w="4418" w:type="dxa"/>
            <w:gridSpan w:val="2"/>
            <w:tcBorders>
              <w:top w:val="single" w:sz="4" w:space="0" w:color="auto"/>
              <w:left w:val="nil"/>
              <w:bottom w:val="single" w:sz="4" w:space="0" w:color="auto"/>
              <w:right w:val="single" w:sz="4" w:space="0" w:color="auto"/>
            </w:tcBorders>
            <w:shd w:val="clear" w:color="auto" w:fill="auto"/>
            <w:hideMark/>
          </w:tcPr>
          <w:p w:rsidR="00EA381A" w:rsidRPr="00EA381A" w:rsidRDefault="00EA381A" w:rsidP="00EA381A">
            <w:pPr>
              <w:rPr>
                <w:sz w:val="16"/>
                <w:szCs w:val="16"/>
              </w:rPr>
            </w:pPr>
            <w:r w:rsidRPr="00EA381A">
              <w:rPr>
                <w:sz w:val="16"/>
                <w:szCs w:val="16"/>
              </w:rPr>
              <w:t>Федеральная антимонопольная служба</w:t>
            </w:r>
          </w:p>
        </w:tc>
        <w:tc>
          <w:tcPr>
            <w:tcW w:w="410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3 000,00</w:t>
            </w:r>
          </w:p>
        </w:tc>
      </w:tr>
      <w:tr w:rsidR="00EA381A" w:rsidRPr="00EA381A" w:rsidTr="00A8725A">
        <w:trPr>
          <w:trHeight w:val="1800"/>
          <w:jc w:val="center"/>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161</w:t>
            </w:r>
          </w:p>
        </w:tc>
        <w:tc>
          <w:tcPr>
            <w:tcW w:w="1423" w:type="dxa"/>
            <w:tcBorders>
              <w:top w:val="nil"/>
              <w:left w:val="nil"/>
              <w:bottom w:val="single" w:sz="4" w:space="0" w:color="auto"/>
              <w:right w:val="single" w:sz="4" w:space="0" w:color="auto"/>
            </w:tcBorders>
            <w:shd w:val="clear" w:color="000000" w:fill="FFFFFF"/>
            <w:vAlign w:val="bottom"/>
            <w:hideMark/>
          </w:tcPr>
          <w:p w:rsidR="00EA381A" w:rsidRPr="00EA381A" w:rsidRDefault="00EA381A" w:rsidP="00EA381A">
            <w:pPr>
              <w:rPr>
                <w:color w:val="000000"/>
                <w:sz w:val="16"/>
                <w:szCs w:val="16"/>
              </w:rPr>
            </w:pPr>
            <w:r w:rsidRPr="00EA381A">
              <w:rPr>
                <w:color w:val="000000"/>
                <w:sz w:val="16"/>
                <w:szCs w:val="16"/>
              </w:rPr>
              <w:t>11633050100000140</w:t>
            </w:r>
          </w:p>
        </w:tc>
        <w:tc>
          <w:tcPr>
            <w:tcW w:w="2995"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Денежные взыскания (штрафы) за наруш</w:t>
            </w:r>
            <w:r w:rsidRPr="00EA381A">
              <w:rPr>
                <w:sz w:val="16"/>
                <w:szCs w:val="16"/>
              </w:rPr>
              <w:t>е</w:t>
            </w:r>
            <w:r w:rsidRPr="00EA381A">
              <w:rPr>
                <w:sz w:val="16"/>
                <w:szCs w:val="16"/>
              </w:rPr>
              <w:t>ние законодательства Российской Федер</w:t>
            </w:r>
            <w:r w:rsidRPr="00EA381A">
              <w:rPr>
                <w:sz w:val="16"/>
                <w:szCs w:val="16"/>
              </w:rPr>
              <w:t>а</w:t>
            </w:r>
            <w:r w:rsidRPr="00EA381A">
              <w:rPr>
                <w:sz w:val="16"/>
                <w:szCs w:val="16"/>
              </w:rPr>
              <w:t>ции о контрактной системе в сфере зак</w:t>
            </w:r>
            <w:r w:rsidRPr="00EA381A">
              <w:rPr>
                <w:sz w:val="16"/>
                <w:szCs w:val="16"/>
              </w:rPr>
              <w:t>у</w:t>
            </w:r>
            <w:r w:rsidRPr="00EA381A">
              <w:rPr>
                <w:sz w:val="16"/>
                <w:szCs w:val="16"/>
              </w:rPr>
              <w:t>пок товаров, работ, услуг для обеспечения государственных и муниципальных нужд для нужд сельских поселений</w:t>
            </w:r>
          </w:p>
        </w:tc>
        <w:tc>
          <w:tcPr>
            <w:tcW w:w="410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3 000,00</w:t>
            </w:r>
          </w:p>
        </w:tc>
      </w:tr>
      <w:tr w:rsidR="00EA381A" w:rsidRPr="00EA381A" w:rsidTr="00A8725A">
        <w:trPr>
          <w:trHeight w:val="270"/>
          <w:jc w:val="center"/>
        </w:trPr>
        <w:tc>
          <w:tcPr>
            <w:tcW w:w="1192"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right"/>
              <w:rPr>
                <w:sz w:val="16"/>
                <w:szCs w:val="16"/>
              </w:rPr>
            </w:pPr>
            <w:r w:rsidRPr="00EA381A">
              <w:rPr>
                <w:sz w:val="16"/>
                <w:szCs w:val="16"/>
              </w:rPr>
              <w:t>182</w:t>
            </w:r>
          </w:p>
        </w:tc>
        <w:tc>
          <w:tcPr>
            <w:tcW w:w="4418" w:type="dxa"/>
            <w:gridSpan w:val="2"/>
            <w:tcBorders>
              <w:top w:val="single" w:sz="4" w:space="0" w:color="auto"/>
              <w:left w:val="nil"/>
              <w:bottom w:val="single" w:sz="4" w:space="0" w:color="auto"/>
              <w:right w:val="single" w:sz="4" w:space="0" w:color="auto"/>
            </w:tcBorders>
            <w:shd w:val="clear" w:color="auto" w:fill="auto"/>
            <w:hideMark/>
          </w:tcPr>
          <w:p w:rsidR="00EA381A" w:rsidRPr="00EA381A" w:rsidRDefault="00EA381A" w:rsidP="00EA381A">
            <w:pPr>
              <w:rPr>
                <w:sz w:val="16"/>
                <w:szCs w:val="16"/>
              </w:rPr>
            </w:pPr>
            <w:r w:rsidRPr="00EA381A">
              <w:rPr>
                <w:sz w:val="16"/>
                <w:szCs w:val="16"/>
              </w:rPr>
              <w:t>Федеральная налоговая служба</w:t>
            </w:r>
          </w:p>
        </w:tc>
        <w:tc>
          <w:tcPr>
            <w:tcW w:w="410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2 030 255,60</w:t>
            </w:r>
          </w:p>
        </w:tc>
      </w:tr>
      <w:tr w:rsidR="00EA381A" w:rsidRPr="00EA381A" w:rsidTr="00A8725A">
        <w:trPr>
          <w:trHeight w:val="1236"/>
          <w:jc w:val="center"/>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182</w:t>
            </w:r>
          </w:p>
        </w:tc>
        <w:tc>
          <w:tcPr>
            <w:tcW w:w="142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color w:val="000000"/>
                <w:sz w:val="16"/>
                <w:szCs w:val="16"/>
              </w:rPr>
            </w:pPr>
            <w:r w:rsidRPr="00EA381A">
              <w:rPr>
                <w:color w:val="000000"/>
                <w:sz w:val="16"/>
                <w:szCs w:val="16"/>
              </w:rPr>
              <w:t>10102010010000110</w:t>
            </w:r>
          </w:p>
        </w:tc>
        <w:tc>
          <w:tcPr>
            <w:tcW w:w="2995"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Налог на доходы физических лиц с дох</w:t>
            </w:r>
            <w:r w:rsidRPr="00EA381A">
              <w:rPr>
                <w:sz w:val="16"/>
                <w:szCs w:val="16"/>
              </w:rPr>
              <w:t>о</w:t>
            </w:r>
            <w:r w:rsidRPr="00EA381A">
              <w:rPr>
                <w:sz w:val="16"/>
                <w:szCs w:val="16"/>
              </w:rPr>
              <w:t>дов, источником которых является налог</w:t>
            </w:r>
            <w:r w:rsidRPr="00EA381A">
              <w:rPr>
                <w:sz w:val="16"/>
                <w:szCs w:val="16"/>
              </w:rPr>
              <w:t>о</w:t>
            </w:r>
            <w:r w:rsidRPr="00EA381A">
              <w:rPr>
                <w:sz w:val="16"/>
                <w:szCs w:val="16"/>
              </w:rPr>
              <w:t>вый агент, за исключением доходов, в отношении которых исчисление и уплата налога осуществляются в соответствии со статьями 227, 227.1 и 228 Налогового к</w:t>
            </w:r>
            <w:r w:rsidRPr="00EA381A">
              <w:rPr>
                <w:sz w:val="16"/>
                <w:szCs w:val="16"/>
              </w:rPr>
              <w:t>о</w:t>
            </w:r>
            <w:r w:rsidRPr="00EA381A">
              <w:rPr>
                <w:sz w:val="16"/>
                <w:szCs w:val="16"/>
              </w:rPr>
              <w:t>декса Российской Федерации</w:t>
            </w:r>
          </w:p>
        </w:tc>
        <w:tc>
          <w:tcPr>
            <w:tcW w:w="410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146 646,27</w:t>
            </w:r>
          </w:p>
        </w:tc>
      </w:tr>
      <w:tr w:rsidR="00EA381A" w:rsidRPr="00EA381A" w:rsidTr="00A8725A">
        <w:trPr>
          <w:trHeight w:val="1125"/>
          <w:jc w:val="center"/>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182</w:t>
            </w:r>
          </w:p>
        </w:tc>
        <w:tc>
          <w:tcPr>
            <w:tcW w:w="142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color w:val="000000"/>
                <w:sz w:val="16"/>
                <w:szCs w:val="16"/>
              </w:rPr>
            </w:pPr>
            <w:r w:rsidRPr="00EA381A">
              <w:rPr>
                <w:color w:val="000000"/>
                <w:sz w:val="16"/>
                <w:szCs w:val="16"/>
              </w:rPr>
              <w:t>10102030010000110</w:t>
            </w:r>
          </w:p>
        </w:tc>
        <w:tc>
          <w:tcPr>
            <w:tcW w:w="2995"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Налог на доходы физических лиц с дох</w:t>
            </w:r>
            <w:r w:rsidRPr="00EA381A">
              <w:rPr>
                <w:sz w:val="16"/>
                <w:szCs w:val="16"/>
              </w:rPr>
              <w:t>о</w:t>
            </w:r>
            <w:r w:rsidRPr="00EA381A">
              <w:rPr>
                <w:sz w:val="16"/>
                <w:szCs w:val="16"/>
              </w:rPr>
              <w:t>дов, полученных физическими лицами в соответствии со статьей 228 Налогового кодекса Российской Федерации</w:t>
            </w:r>
          </w:p>
        </w:tc>
        <w:tc>
          <w:tcPr>
            <w:tcW w:w="410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1 277,47</w:t>
            </w:r>
          </w:p>
        </w:tc>
      </w:tr>
      <w:tr w:rsidR="00EA381A" w:rsidRPr="00EA381A" w:rsidTr="00A8725A">
        <w:trPr>
          <w:trHeight w:val="816"/>
          <w:jc w:val="center"/>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182</w:t>
            </w:r>
          </w:p>
        </w:tc>
        <w:tc>
          <w:tcPr>
            <w:tcW w:w="1423" w:type="dxa"/>
            <w:tcBorders>
              <w:top w:val="nil"/>
              <w:left w:val="nil"/>
              <w:bottom w:val="single" w:sz="4" w:space="0" w:color="auto"/>
              <w:right w:val="single" w:sz="4" w:space="0" w:color="auto"/>
            </w:tcBorders>
            <w:shd w:val="clear" w:color="000000" w:fill="FFFFFF"/>
            <w:vAlign w:val="bottom"/>
            <w:hideMark/>
          </w:tcPr>
          <w:p w:rsidR="00EA381A" w:rsidRPr="00EA381A" w:rsidRDefault="00EA381A" w:rsidP="00EA381A">
            <w:pPr>
              <w:rPr>
                <w:color w:val="000000"/>
                <w:sz w:val="16"/>
                <w:szCs w:val="16"/>
              </w:rPr>
            </w:pPr>
            <w:r w:rsidRPr="00EA381A">
              <w:rPr>
                <w:color w:val="000000"/>
                <w:sz w:val="16"/>
                <w:szCs w:val="16"/>
              </w:rPr>
              <w:t>10102050010000110</w:t>
            </w:r>
          </w:p>
        </w:tc>
        <w:tc>
          <w:tcPr>
            <w:tcW w:w="2995" w:type="dxa"/>
            <w:tcBorders>
              <w:top w:val="nil"/>
              <w:left w:val="nil"/>
              <w:bottom w:val="single" w:sz="4" w:space="0" w:color="auto"/>
              <w:right w:val="single" w:sz="4" w:space="0" w:color="auto"/>
            </w:tcBorders>
            <w:shd w:val="clear" w:color="auto" w:fill="auto"/>
            <w:hideMark/>
          </w:tcPr>
          <w:p w:rsidR="00EA381A" w:rsidRPr="00EA381A" w:rsidRDefault="00EA381A" w:rsidP="00EA381A">
            <w:pPr>
              <w:rPr>
                <w:color w:val="000000"/>
                <w:sz w:val="16"/>
                <w:szCs w:val="16"/>
              </w:rPr>
            </w:pPr>
            <w:r w:rsidRPr="00EA381A">
              <w:rPr>
                <w:color w:val="000000"/>
                <w:sz w:val="16"/>
                <w:szCs w:val="16"/>
              </w:rPr>
              <w:t>Налог на доходы физических лиц с сумм прибыли контролируемой иностранной компании, полученной физическими лиц</w:t>
            </w:r>
            <w:r w:rsidRPr="00EA381A">
              <w:rPr>
                <w:color w:val="000000"/>
                <w:sz w:val="16"/>
                <w:szCs w:val="16"/>
              </w:rPr>
              <w:t>а</w:t>
            </w:r>
            <w:r w:rsidRPr="00EA381A">
              <w:rPr>
                <w:color w:val="000000"/>
                <w:sz w:val="16"/>
                <w:szCs w:val="16"/>
              </w:rPr>
              <w:t>ми, признаваемыми контролирующими лицами этой компании</w:t>
            </w:r>
          </w:p>
        </w:tc>
        <w:tc>
          <w:tcPr>
            <w:tcW w:w="410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-419,26</w:t>
            </w:r>
          </w:p>
        </w:tc>
      </w:tr>
      <w:tr w:rsidR="00EA381A" w:rsidRPr="00EA381A" w:rsidTr="00A8725A">
        <w:trPr>
          <w:trHeight w:val="612"/>
          <w:jc w:val="center"/>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182</w:t>
            </w:r>
          </w:p>
        </w:tc>
        <w:tc>
          <w:tcPr>
            <w:tcW w:w="142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color w:val="000000"/>
                <w:sz w:val="16"/>
                <w:szCs w:val="16"/>
              </w:rPr>
            </w:pPr>
            <w:r w:rsidRPr="00EA381A">
              <w:rPr>
                <w:color w:val="000000"/>
                <w:sz w:val="16"/>
                <w:szCs w:val="16"/>
              </w:rPr>
              <w:t>10601030100000110</w:t>
            </w:r>
          </w:p>
        </w:tc>
        <w:tc>
          <w:tcPr>
            <w:tcW w:w="2995" w:type="dxa"/>
            <w:tcBorders>
              <w:top w:val="nil"/>
              <w:left w:val="nil"/>
              <w:bottom w:val="single" w:sz="4" w:space="0" w:color="auto"/>
              <w:right w:val="single" w:sz="4" w:space="0" w:color="auto"/>
            </w:tcBorders>
            <w:shd w:val="clear" w:color="auto" w:fill="auto"/>
            <w:hideMark/>
          </w:tcPr>
          <w:p w:rsidR="00EA381A" w:rsidRPr="00EA381A" w:rsidRDefault="00EA381A" w:rsidP="00EA381A">
            <w:pPr>
              <w:rPr>
                <w:color w:val="000000"/>
                <w:sz w:val="16"/>
                <w:szCs w:val="16"/>
              </w:rPr>
            </w:pPr>
            <w:r w:rsidRPr="00EA381A">
              <w:rPr>
                <w:color w:val="000000"/>
                <w:sz w:val="16"/>
                <w:szCs w:val="16"/>
              </w:rPr>
              <w:t>Налог на имущество физических лиц, вз</w:t>
            </w:r>
            <w:r w:rsidRPr="00EA381A">
              <w:rPr>
                <w:color w:val="000000"/>
                <w:sz w:val="16"/>
                <w:szCs w:val="16"/>
              </w:rPr>
              <w:t>и</w:t>
            </w:r>
            <w:r w:rsidRPr="00EA381A">
              <w:rPr>
                <w:color w:val="000000"/>
                <w:sz w:val="16"/>
                <w:szCs w:val="16"/>
              </w:rPr>
              <w:t>маемый по ставкам, применяемым к об</w:t>
            </w:r>
            <w:r w:rsidRPr="00EA381A">
              <w:rPr>
                <w:color w:val="000000"/>
                <w:sz w:val="16"/>
                <w:szCs w:val="16"/>
              </w:rPr>
              <w:t>ъ</w:t>
            </w:r>
            <w:r w:rsidRPr="00EA381A">
              <w:rPr>
                <w:color w:val="000000"/>
                <w:sz w:val="16"/>
                <w:szCs w:val="16"/>
              </w:rPr>
              <w:t>ектам налогообложения, расположенным в границах сельских поселений</w:t>
            </w:r>
          </w:p>
        </w:tc>
        <w:tc>
          <w:tcPr>
            <w:tcW w:w="410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371 195,55</w:t>
            </w:r>
          </w:p>
        </w:tc>
      </w:tr>
      <w:tr w:rsidR="00EA381A" w:rsidRPr="00EA381A" w:rsidTr="00A8725A">
        <w:trPr>
          <w:trHeight w:val="612"/>
          <w:jc w:val="center"/>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182</w:t>
            </w:r>
          </w:p>
        </w:tc>
        <w:tc>
          <w:tcPr>
            <w:tcW w:w="142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color w:val="000000"/>
                <w:sz w:val="16"/>
                <w:szCs w:val="16"/>
              </w:rPr>
            </w:pPr>
            <w:r w:rsidRPr="00EA381A">
              <w:rPr>
                <w:color w:val="000000"/>
                <w:sz w:val="16"/>
                <w:szCs w:val="16"/>
              </w:rPr>
              <w:t>10606033100000110</w:t>
            </w:r>
          </w:p>
        </w:tc>
        <w:tc>
          <w:tcPr>
            <w:tcW w:w="2995" w:type="dxa"/>
            <w:tcBorders>
              <w:top w:val="nil"/>
              <w:left w:val="nil"/>
              <w:bottom w:val="single" w:sz="4" w:space="0" w:color="auto"/>
              <w:right w:val="single" w:sz="4" w:space="0" w:color="auto"/>
            </w:tcBorders>
            <w:shd w:val="clear" w:color="auto" w:fill="auto"/>
            <w:hideMark/>
          </w:tcPr>
          <w:p w:rsidR="00EA381A" w:rsidRPr="00EA381A" w:rsidRDefault="00EA381A" w:rsidP="00EA381A">
            <w:pPr>
              <w:rPr>
                <w:color w:val="000000"/>
                <w:sz w:val="16"/>
                <w:szCs w:val="16"/>
              </w:rPr>
            </w:pPr>
            <w:r w:rsidRPr="00EA381A">
              <w:rPr>
                <w:color w:val="000000"/>
                <w:sz w:val="16"/>
                <w:szCs w:val="16"/>
              </w:rPr>
              <w:t>Земельный налог с организаций, облада</w:t>
            </w:r>
            <w:r w:rsidRPr="00EA381A">
              <w:rPr>
                <w:color w:val="000000"/>
                <w:sz w:val="16"/>
                <w:szCs w:val="16"/>
              </w:rPr>
              <w:t>ю</w:t>
            </w:r>
            <w:r w:rsidRPr="00EA381A">
              <w:rPr>
                <w:color w:val="000000"/>
                <w:sz w:val="16"/>
                <w:szCs w:val="16"/>
              </w:rPr>
              <w:t>щих земельным участком, расположенным в границах сельских поселений</w:t>
            </w:r>
          </w:p>
        </w:tc>
        <w:tc>
          <w:tcPr>
            <w:tcW w:w="410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337 831,94</w:t>
            </w:r>
          </w:p>
        </w:tc>
      </w:tr>
      <w:tr w:rsidR="00EA381A" w:rsidRPr="00EA381A" w:rsidTr="00A8725A">
        <w:trPr>
          <w:trHeight w:val="612"/>
          <w:jc w:val="center"/>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182</w:t>
            </w:r>
          </w:p>
        </w:tc>
        <w:tc>
          <w:tcPr>
            <w:tcW w:w="142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color w:val="000000"/>
                <w:sz w:val="16"/>
                <w:szCs w:val="16"/>
              </w:rPr>
            </w:pPr>
            <w:r w:rsidRPr="00EA381A">
              <w:rPr>
                <w:color w:val="000000"/>
                <w:sz w:val="16"/>
                <w:szCs w:val="16"/>
              </w:rPr>
              <w:t>10606043100000110</w:t>
            </w:r>
          </w:p>
        </w:tc>
        <w:tc>
          <w:tcPr>
            <w:tcW w:w="2995" w:type="dxa"/>
            <w:tcBorders>
              <w:top w:val="nil"/>
              <w:left w:val="nil"/>
              <w:bottom w:val="single" w:sz="4" w:space="0" w:color="auto"/>
              <w:right w:val="single" w:sz="4" w:space="0" w:color="auto"/>
            </w:tcBorders>
            <w:shd w:val="clear" w:color="auto" w:fill="auto"/>
            <w:hideMark/>
          </w:tcPr>
          <w:p w:rsidR="00EA381A" w:rsidRPr="00EA381A" w:rsidRDefault="00EA381A" w:rsidP="00EA381A">
            <w:pPr>
              <w:rPr>
                <w:color w:val="000000"/>
                <w:sz w:val="16"/>
                <w:szCs w:val="16"/>
              </w:rPr>
            </w:pPr>
            <w:r w:rsidRPr="00EA381A">
              <w:rPr>
                <w:color w:val="000000"/>
                <w:sz w:val="16"/>
                <w:szCs w:val="16"/>
              </w:rPr>
              <w:t>Земельный налог с физических лиц, обл</w:t>
            </w:r>
            <w:r w:rsidRPr="00EA381A">
              <w:rPr>
                <w:color w:val="000000"/>
                <w:sz w:val="16"/>
                <w:szCs w:val="16"/>
              </w:rPr>
              <w:t>а</w:t>
            </w:r>
            <w:r w:rsidRPr="00EA381A">
              <w:rPr>
                <w:color w:val="000000"/>
                <w:sz w:val="16"/>
                <w:szCs w:val="16"/>
              </w:rPr>
              <w:t>дающих земельным участком, распол</w:t>
            </w:r>
            <w:r w:rsidRPr="00EA381A">
              <w:rPr>
                <w:color w:val="000000"/>
                <w:sz w:val="16"/>
                <w:szCs w:val="16"/>
              </w:rPr>
              <w:t>о</w:t>
            </w:r>
            <w:r w:rsidRPr="00EA381A">
              <w:rPr>
                <w:color w:val="000000"/>
                <w:sz w:val="16"/>
                <w:szCs w:val="16"/>
              </w:rPr>
              <w:t>женным в границах сельских поселений</w:t>
            </w:r>
          </w:p>
        </w:tc>
        <w:tc>
          <w:tcPr>
            <w:tcW w:w="410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1 173 723,63</w:t>
            </w:r>
          </w:p>
        </w:tc>
      </w:tr>
      <w:tr w:rsidR="00EA381A" w:rsidRPr="00EA381A" w:rsidTr="00A8725A">
        <w:trPr>
          <w:trHeight w:val="264"/>
          <w:jc w:val="center"/>
        </w:trPr>
        <w:tc>
          <w:tcPr>
            <w:tcW w:w="1192"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right"/>
              <w:rPr>
                <w:sz w:val="16"/>
                <w:szCs w:val="16"/>
              </w:rPr>
            </w:pPr>
            <w:r w:rsidRPr="00EA381A">
              <w:rPr>
                <w:sz w:val="16"/>
                <w:szCs w:val="16"/>
              </w:rPr>
              <w:t>938</w:t>
            </w:r>
          </w:p>
        </w:tc>
        <w:tc>
          <w:tcPr>
            <w:tcW w:w="4418" w:type="dxa"/>
            <w:gridSpan w:val="2"/>
            <w:tcBorders>
              <w:top w:val="single" w:sz="4" w:space="0" w:color="auto"/>
              <w:left w:val="nil"/>
              <w:bottom w:val="single" w:sz="4" w:space="0" w:color="auto"/>
              <w:right w:val="single" w:sz="4" w:space="0" w:color="auto"/>
            </w:tcBorders>
            <w:shd w:val="clear" w:color="auto" w:fill="auto"/>
            <w:hideMark/>
          </w:tcPr>
          <w:p w:rsidR="00EA381A" w:rsidRPr="00EA381A" w:rsidRDefault="00EA381A" w:rsidP="00EA381A">
            <w:pPr>
              <w:rPr>
                <w:sz w:val="16"/>
                <w:szCs w:val="16"/>
              </w:rPr>
            </w:pPr>
            <w:r w:rsidRPr="00EA381A">
              <w:rPr>
                <w:sz w:val="16"/>
                <w:szCs w:val="16"/>
              </w:rPr>
              <w:t>Администрация Боровёнковского сельского поселения</w:t>
            </w:r>
          </w:p>
        </w:tc>
        <w:tc>
          <w:tcPr>
            <w:tcW w:w="410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9 074 389,28</w:t>
            </w:r>
          </w:p>
        </w:tc>
      </w:tr>
      <w:tr w:rsidR="00EA381A" w:rsidRPr="00EA381A" w:rsidTr="00A8725A">
        <w:trPr>
          <w:trHeight w:val="1020"/>
          <w:jc w:val="center"/>
        </w:trPr>
        <w:tc>
          <w:tcPr>
            <w:tcW w:w="1192"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938</w:t>
            </w:r>
          </w:p>
        </w:tc>
        <w:tc>
          <w:tcPr>
            <w:tcW w:w="142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color w:val="000000"/>
                <w:sz w:val="16"/>
                <w:szCs w:val="16"/>
              </w:rPr>
            </w:pPr>
            <w:r w:rsidRPr="00EA381A">
              <w:rPr>
                <w:color w:val="000000"/>
                <w:sz w:val="16"/>
                <w:szCs w:val="16"/>
              </w:rPr>
              <w:t>10804020010000110</w:t>
            </w:r>
          </w:p>
        </w:tc>
        <w:tc>
          <w:tcPr>
            <w:tcW w:w="2995" w:type="dxa"/>
            <w:tcBorders>
              <w:top w:val="nil"/>
              <w:left w:val="nil"/>
              <w:bottom w:val="single" w:sz="4" w:space="0" w:color="auto"/>
              <w:right w:val="single" w:sz="4" w:space="0" w:color="auto"/>
            </w:tcBorders>
            <w:shd w:val="clear" w:color="auto" w:fill="auto"/>
            <w:hideMark/>
          </w:tcPr>
          <w:p w:rsidR="00EA381A" w:rsidRPr="00EA381A" w:rsidRDefault="00EA381A" w:rsidP="00EA381A">
            <w:pPr>
              <w:rPr>
                <w:color w:val="000000"/>
                <w:sz w:val="16"/>
                <w:szCs w:val="16"/>
              </w:rPr>
            </w:pPr>
            <w:r w:rsidRPr="00EA381A">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w:t>
            </w:r>
            <w:r w:rsidRPr="00EA381A">
              <w:rPr>
                <w:color w:val="000000"/>
                <w:sz w:val="16"/>
                <w:szCs w:val="16"/>
              </w:rPr>
              <w:t>о</w:t>
            </w:r>
            <w:r w:rsidRPr="00EA381A">
              <w:rPr>
                <w:color w:val="000000"/>
                <w:sz w:val="16"/>
                <w:szCs w:val="16"/>
              </w:rPr>
              <w:t>нодательными актами Российской Федер</w:t>
            </w:r>
            <w:r w:rsidRPr="00EA381A">
              <w:rPr>
                <w:color w:val="000000"/>
                <w:sz w:val="16"/>
                <w:szCs w:val="16"/>
              </w:rPr>
              <w:t>а</w:t>
            </w:r>
            <w:r w:rsidRPr="00EA381A">
              <w:rPr>
                <w:color w:val="000000"/>
                <w:sz w:val="16"/>
                <w:szCs w:val="16"/>
              </w:rPr>
              <w:t>ции на совершение нотариальных действий</w:t>
            </w:r>
          </w:p>
        </w:tc>
        <w:tc>
          <w:tcPr>
            <w:tcW w:w="410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10 050,00</w:t>
            </w:r>
          </w:p>
        </w:tc>
      </w:tr>
      <w:tr w:rsidR="00EA381A" w:rsidRPr="00EA381A" w:rsidTr="00A8725A">
        <w:trPr>
          <w:trHeight w:val="1020"/>
          <w:jc w:val="center"/>
        </w:trPr>
        <w:tc>
          <w:tcPr>
            <w:tcW w:w="1192"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lastRenderedPageBreak/>
              <w:t>938</w:t>
            </w:r>
          </w:p>
        </w:tc>
        <w:tc>
          <w:tcPr>
            <w:tcW w:w="1423"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color w:val="000000"/>
                <w:sz w:val="16"/>
                <w:szCs w:val="16"/>
              </w:rPr>
            </w:pPr>
            <w:r w:rsidRPr="00EA381A">
              <w:rPr>
                <w:color w:val="000000"/>
                <w:sz w:val="16"/>
                <w:szCs w:val="16"/>
              </w:rPr>
              <w:t>11105035100000120</w:t>
            </w:r>
          </w:p>
        </w:tc>
        <w:tc>
          <w:tcPr>
            <w:tcW w:w="2995" w:type="dxa"/>
            <w:tcBorders>
              <w:top w:val="nil"/>
              <w:left w:val="nil"/>
              <w:bottom w:val="single" w:sz="4" w:space="0" w:color="auto"/>
              <w:right w:val="single" w:sz="4" w:space="0" w:color="auto"/>
            </w:tcBorders>
            <w:shd w:val="clear" w:color="auto" w:fill="auto"/>
            <w:hideMark/>
          </w:tcPr>
          <w:p w:rsidR="00EA381A" w:rsidRPr="00EA381A" w:rsidRDefault="00EA381A" w:rsidP="00EA381A">
            <w:pPr>
              <w:rPr>
                <w:color w:val="000000"/>
                <w:sz w:val="16"/>
                <w:szCs w:val="16"/>
              </w:rPr>
            </w:pPr>
            <w:r w:rsidRPr="00EA381A">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w:t>
            </w:r>
            <w:r w:rsidRPr="00EA381A">
              <w:rPr>
                <w:color w:val="000000"/>
                <w:sz w:val="16"/>
                <w:szCs w:val="16"/>
              </w:rPr>
              <w:t>е</w:t>
            </w:r>
            <w:r w:rsidRPr="00EA381A">
              <w:rPr>
                <w:color w:val="000000"/>
                <w:sz w:val="16"/>
                <w:szCs w:val="16"/>
              </w:rPr>
              <w:t>нием имущества муниципальных бюдже</w:t>
            </w:r>
            <w:r w:rsidRPr="00EA381A">
              <w:rPr>
                <w:color w:val="000000"/>
                <w:sz w:val="16"/>
                <w:szCs w:val="16"/>
              </w:rPr>
              <w:t>т</w:t>
            </w:r>
            <w:r w:rsidRPr="00EA381A">
              <w:rPr>
                <w:color w:val="000000"/>
                <w:sz w:val="16"/>
                <w:szCs w:val="16"/>
              </w:rPr>
              <w:t>ных и автономных учреждений)</w:t>
            </w:r>
          </w:p>
        </w:tc>
        <w:tc>
          <w:tcPr>
            <w:tcW w:w="410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4 739,28</w:t>
            </w:r>
          </w:p>
        </w:tc>
      </w:tr>
      <w:tr w:rsidR="00EA381A" w:rsidRPr="00EA381A" w:rsidTr="00A8725A">
        <w:trPr>
          <w:trHeight w:val="570"/>
          <w:jc w:val="center"/>
        </w:trPr>
        <w:tc>
          <w:tcPr>
            <w:tcW w:w="1192"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938</w:t>
            </w:r>
          </w:p>
        </w:tc>
        <w:tc>
          <w:tcPr>
            <w:tcW w:w="142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20215001100000150</w:t>
            </w:r>
          </w:p>
        </w:tc>
        <w:tc>
          <w:tcPr>
            <w:tcW w:w="2995"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Дотации бюджетам сельских поселений на выравнивание бюджетной обеспеченности</w:t>
            </w:r>
          </w:p>
        </w:tc>
        <w:tc>
          <w:tcPr>
            <w:tcW w:w="410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6 530 300,00</w:t>
            </w:r>
          </w:p>
        </w:tc>
      </w:tr>
      <w:tr w:rsidR="00EA381A" w:rsidRPr="00EA381A" w:rsidTr="00A8725A">
        <w:trPr>
          <w:trHeight w:val="264"/>
          <w:jc w:val="center"/>
        </w:trPr>
        <w:tc>
          <w:tcPr>
            <w:tcW w:w="1192"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938</w:t>
            </w:r>
          </w:p>
        </w:tc>
        <w:tc>
          <w:tcPr>
            <w:tcW w:w="142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20229999100000150</w:t>
            </w:r>
          </w:p>
        </w:tc>
        <w:tc>
          <w:tcPr>
            <w:tcW w:w="2995"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Прочие субсидии бюджетам сельских поселений</w:t>
            </w:r>
          </w:p>
        </w:tc>
        <w:tc>
          <w:tcPr>
            <w:tcW w:w="410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2 352 000,00</w:t>
            </w:r>
          </w:p>
        </w:tc>
      </w:tr>
      <w:tr w:rsidR="00EA381A" w:rsidRPr="00EA381A" w:rsidTr="00A8725A">
        <w:trPr>
          <w:trHeight w:val="765"/>
          <w:jc w:val="center"/>
        </w:trPr>
        <w:tc>
          <w:tcPr>
            <w:tcW w:w="1192"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938</w:t>
            </w:r>
          </w:p>
        </w:tc>
        <w:tc>
          <w:tcPr>
            <w:tcW w:w="142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20230024100000150</w:t>
            </w:r>
          </w:p>
        </w:tc>
        <w:tc>
          <w:tcPr>
            <w:tcW w:w="2995"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Субвенции бюджетам сельских поселений на выполнение передаваемых полномочий субъектов Российской Федерации</w:t>
            </w:r>
          </w:p>
        </w:tc>
        <w:tc>
          <w:tcPr>
            <w:tcW w:w="410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97 700,00</w:t>
            </w:r>
          </w:p>
        </w:tc>
      </w:tr>
      <w:tr w:rsidR="00EA381A" w:rsidRPr="00EA381A" w:rsidTr="00A8725A">
        <w:trPr>
          <w:trHeight w:val="624"/>
          <w:jc w:val="center"/>
        </w:trPr>
        <w:tc>
          <w:tcPr>
            <w:tcW w:w="1192"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938</w:t>
            </w:r>
          </w:p>
        </w:tc>
        <w:tc>
          <w:tcPr>
            <w:tcW w:w="142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20235118100000150</w:t>
            </w:r>
          </w:p>
        </w:tc>
        <w:tc>
          <w:tcPr>
            <w:tcW w:w="2995" w:type="dxa"/>
            <w:tcBorders>
              <w:top w:val="nil"/>
              <w:left w:val="nil"/>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103"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79 600,00</w:t>
            </w:r>
          </w:p>
        </w:tc>
      </w:tr>
    </w:tbl>
    <w:p w:rsidR="00EA381A" w:rsidRDefault="00EA381A" w:rsidP="00F1520B">
      <w:pPr>
        <w:pStyle w:val="3"/>
        <w:numPr>
          <w:ilvl w:val="0"/>
          <w:numId w:val="0"/>
        </w:numPr>
        <w:spacing w:line="240" w:lineRule="exact"/>
        <w:jc w:val="center"/>
        <w:rPr>
          <w:rFonts w:ascii="Times New Roman" w:hAnsi="Times New Roman" w:cs="Times New Roman"/>
          <w:sz w:val="18"/>
          <w:szCs w:val="18"/>
        </w:rPr>
      </w:pPr>
    </w:p>
    <w:p w:rsidR="00EA381A" w:rsidRDefault="00EA381A" w:rsidP="00F1520B">
      <w:pPr>
        <w:pStyle w:val="3"/>
        <w:numPr>
          <w:ilvl w:val="0"/>
          <w:numId w:val="0"/>
        </w:numPr>
        <w:spacing w:line="240" w:lineRule="exact"/>
        <w:jc w:val="center"/>
        <w:rPr>
          <w:rFonts w:ascii="Times New Roman" w:hAnsi="Times New Roman" w:cs="Times New Roman"/>
          <w:sz w:val="18"/>
          <w:szCs w:val="18"/>
        </w:rPr>
      </w:pPr>
    </w:p>
    <w:p w:rsidR="00EA381A" w:rsidRDefault="00EA381A" w:rsidP="00F1520B">
      <w:pPr>
        <w:pStyle w:val="3"/>
        <w:numPr>
          <w:ilvl w:val="0"/>
          <w:numId w:val="0"/>
        </w:numPr>
        <w:spacing w:line="240" w:lineRule="exact"/>
        <w:jc w:val="center"/>
        <w:rPr>
          <w:rFonts w:ascii="Times New Roman" w:hAnsi="Times New Roman" w:cs="Times New Roman"/>
          <w:sz w:val="18"/>
          <w:szCs w:val="18"/>
        </w:rPr>
      </w:pPr>
    </w:p>
    <w:tbl>
      <w:tblPr>
        <w:tblW w:w="5000" w:type="pct"/>
        <w:jc w:val="center"/>
        <w:tblLook w:val="04A0"/>
      </w:tblPr>
      <w:tblGrid>
        <w:gridCol w:w="3426"/>
        <w:gridCol w:w="566"/>
        <w:gridCol w:w="470"/>
        <w:gridCol w:w="470"/>
        <w:gridCol w:w="997"/>
        <w:gridCol w:w="500"/>
        <w:gridCol w:w="4253"/>
      </w:tblGrid>
      <w:tr w:rsidR="00EA381A" w:rsidRPr="00EA381A" w:rsidTr="00A8725A">
        <w:trPr>
          <w:trHeight w:val="264"/>
          <w:jc w:val="center"/>
        </w:trPr>
        <w:tc>
          <w:tcPr>
            <w:tcW w:w="3123"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516"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0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3878"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Приложение 2</w:t>
            </w:r>
          </w:p>
        </w:tc>
      </w:tr>
      <w:tr w:rsidR="00EA381A" w:rsidRPr="00EA381A" w:rsidTr="00A8725A">
        <w:trPr>
          <w:trHeight w:val="264"/>
          <w:jc w:val="center"/>
        </w:trPr>
        <w:tc>
          <w:tcPr>
            <w:tcW w:w="3123"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516"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0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3878"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к решению Совета Депутатов</w:t>
            </w:r>
          </w:p>
        </w:tc>
      </w:tr>
      <w:tr w:rsidR="00EA381A" w:rsidRPr="00EA381A" w:rsidTr="00A8725A">
        <w:trPr>
          <w:trHeight w:val="264"/>
          <w:jc w:val="center"/>
        </w:trPr>
        <w:tc>
          <w:tcPr>
            <w:tcW w:w="3123"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516"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0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3878"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 xml:space="preserve">Боровёнковского сельского поселения </w:t>
            </w:r>
          </w:p>
        </w:tc>
      </w:tr>
      <w:tr w:rsidR="00EA381A" w:rsidRPr="00EA381A" w:rsidTr="00A8725A">
        <w:trPr>
          <w:trHeight w:val="264"/>
          <w:jc w:val="center"/>
        </w:trPr>
        <w:tc>
          <w:tcPr>
            <w:tcW w:w="3123"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516"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0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3878"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"Об исполнении бюджета Боровёнковского сельского поселения за 2019 год"</w:t>
            </w:r>
          </w:p>
        </w:tc>
      </w:tr>
      <w:tr w:rsidR="00EA381A" w:rsidRPr="00EA381A" w:rsidTr="00A8725A">
        <w:trPr>
          <w:trHeight w:val="180"/>
          <w:jc w:val="center"/>
        </w:trPr>
        <w:tc>
          <w:tcPr>
            <w:tcW w:w="3123"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516"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0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3878"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r>
      <w:tr w:rsidR="00EA381A" w:rsidRPr="00EA381A" w:rsidTr="00A8725A">
        <w:trPr>
          <w:trHeight w:val="264"/>
          <w:jc w:val="center"/>
        </w:trPr>
        <w:tc>
          <w:tcPr>
            <w:tcW w:w="9713" w:type="dxa"/>
            <w:gridSpan w:val="7"/>
            <w:tcBorders>
              <w:top w:val="nil"/>
              <w:left w:val="nil"/>
              <w:bottom w:val="nil"/>
              <w:right w:val="nil"/>
            </w:tcBorders>
            <w:shd w:val="clear" w:color="auto" w:fill="auto"/>
            <w:noWrap/>
            <w:vAlign w:val="bottom"/>
            <w:hideMark/>
          </w:tcPr>
          <w:p w:rsidR="00EA381A" w:rsidRPr="00EA381A" w:rsidRDefault="00EA381A" w:rsidP="00EA381A">
            <w:pPr>
              <w:jc w:val="center"/>
              <w:rPr>
                <w:b/>
                <w:bCs/>
                <w:sz w:val="16"/>
                <w:szCs w:val="16"/>
              </w:rPr>
            </w:pPr>
            <w:r w:rsidRPr="00EA381A">
              <w:rPr>
                <w:b/>
                <w:bCs/>
                <w:sz w:val="16"/>
                <w:szCs w:val="16"/>
              </w:rPr>
              <w:t xml:space="preserve">    РАСХОДЫ БЮДЖЕТА БОРОВËНКОВСКОГО СЕЛЬСКОГО ПОСЕЛЕНИЯ ЗА 2019 ГОД </w:t>
            </w:r>
          </w:p>
        </w:tc>
      </w:tr>
      <w:tr w:rsidR="00EA381A" w:rsidRPr="00EA381A" w:rsidTr="00A8725A">
        <w:trPr>
          <w:trHeight w:val="264"/>
          <w:jc w:val="center"/>
        </w:trPr>
        <w:tc>
          <w:tcPr>
            <w:tcW w:w="9713" w:type="dxa"/>
            <w:gridSpan w:val="7"/>
            <w:tcBorders>
              <w:top w:val="nil"/>
              <w:left w:val="nil"/>
              <w:bottom w:val="nil"/>
              <w:right w:val="nil"/>
            </w:tcBorders>
            <w:shd w:val="clear" w:color="auto" w:fill="auto"/>
            <w:noWrap/>
            <w:vAlign w:val="bottom"/>
            <w:hideMark/>
          </w:tcPr>
          <w:p w:rsidR="00EA381A" w:rsidRPr="00EA381A" w:rsidRDefault="00EA381A" w:rsidP="00EA381A">
            <w:pPr>
              <w:jc w:val="center"/>
              <w:rPr>
                <w:b/>
                <w:bCs/>
                <w:sz w:val="16"/>
                <w:szCs w:val="16"/>
              </w:rPr>
            </w:pPr>
            <w:r w:rsidRPr="00EA381A">
              <w:rPr>
                <w:b/>
                <w:bCs/>
                <w:sz w:val="16"/>
                <w:szCs w:val="16"/>
              </w:rPr>
              <w:t xml:space="preserve">             ПО ВЕДОМСТВЕННОЙ СТРУКТУРЕ РАСХОДОВ БЮДЖЕТА ПОСЕЛЕНИЯ</w:t>
            </w:r>
          </w:p>
        </w:tc>
      </w:tr>
      <w:tr w:rsidR="00EA381A" w:rsidRPr="00EA381A" w:rsidTr="00A8725A">
        <w:trPr>
          <w:trHeight w:val="180"/>
          <w:jc w:val="center"/>
        </w:trPr>
        <w:tc>
          <w:tcPr>
            <w:tcW w:w="3123"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516"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0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2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3878"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r>
      <w:tr w:rsidR="00EA381A" w:rsidRPr="00EA381A" w:rsidTr="00A8725A">
        <w:trPr>
          <w:trHeight w:val="612"/>
          <w:jc w:val="center"/>
        </w:trPr>
        <w:tc>
          <w:tcPr>
            <w:tcW w:w="3123" w:type="dxa"/>
            <w:tcBorders>
              <w:top w:val="single" w:sz="4" w:space="0" w:color="auto"/>
              <w:left w:val="single" w:sz="4" w:space="0" w:color="auto"/>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Наименование показателя</w:t>
            </w:r>
          </w:p>
        </w:tc>
        <w:tc>
          <w:tcPr>
            <w:tcW w:w="516" w:type="dxa"/>
            <w:tcBorders>
              <w:top w:val="single" w:sz="4" w:space="0" w:color="auto"/>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Вед</w:t>
            </w:r>
          </w:p>
        </w:tc>
        <w:tc>
          <w:tcPr>
            <w:tcW w:w="429" w:type="dxa"/>
            <w:tcBorders>
              <w:top w:val="single" w:sz="4" w:space="0" w:color="auto"/>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Рз</w:t>
            </w:r>
          </w:p>
        </w:tc>
        <w:tc>
          <w:tcPr>
            <w:tcW w:w="429" w:type="dxa"/>
            <w:tcBorders>
              <w:top w:val="single" w:sz="4" w:space="0" w:color="auto"/>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ПР</w:t>
            </w:r>
          </w:p>
        </w:tc>
        <w:tc>
          <w:tcPr>
            <w:tcW w:w="909" w:type="dxa"/>
            <w:tcBorders>
              <w:top w:val="single" w:sz="4" w:space="0" w:color="auto"/>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ЦСР</w:t>
            </w:r>
          </w:p>
        </w:tc>
        <w:tc>
          <w:tcPr>
            <w:tcW w:w="429" w:type="dxa"/>
            <w:tcBorders>
              <w:top w:val="single" w:sz="4" w:space="0" w:color="auto"/>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ВР</w:t>
            </w:r>
          </w:p>
        </w:tc>
        <w:tc>
          <w:tcPr>
            <w:tcW w:w="3878" w:type="dxa"/>
            <w:tcBorders>
              <w:top w:val="single" w:sz="4" w:space="0" w:color="auto"/>
              <w:left w:val="nil"/>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Кассовое исполнение (в рублях)</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1</w:t>
            </w:r>
          </w:p>
        </w:tc>
        <w:tc>
          <w:tcPr>
            <w:tcW w:w="516" w:type="dxa"/>
            <w:tcBorders>
              <w:top w:val="nil"/>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2</w:t>
            </w:r>
          </w:p>
        </w:tc>
        <w:tc>
          <w:tcPr>
            <w:tcW w:w="429" w:type="dxa"/>
            <w:tcBorders>
              <w:top w:val="nil"/>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3</w:t>
            </w:r>
          </w:p>
        </w:tc>
        <w:tc>
          <w:tcPr>
            <w:tcW w:w="429" w:type="dxa"/>
            <w:tcBorders>
              <w:top w:val="nil"/>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4</w:t>
            </w:r>
          </w:p>
        </w:tc>
        <w:tc>
          <w:tcPr>
            <w:tcW w:w="909" w:type="dxa"/>
            <w:tcBorders>
              <w:top w:val="nil"/>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5</w:t>
            </w:r>
          </w:p>
        </w:tc>
        <w:tc>
          <w:tcPr>
            <w:tcW w:w="429" w:type="dxa"/>
            <w:tcBorders>
              <w:top w:val="nil"/>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6</w:t>
            </w:r>
          </w:p>
        </w:tc>
        <w:tc>
          <w:tcPr>
            <w:tcW w:w="3878" w:type="dxa"/>
            <w:tcBorders>
              <w:top w:val="nil"/>
              <w:left w:val="nil"/>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7</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 xml:space="preserve">Администрация Боровёнковского сельского поселения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14 491 789,86</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Общегосударственные вопросы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4 478 809,43</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Функционирование высшего должностного лица субъекта Российской Федерации и мун</w:t>
            </w:r>
            <w:r w:rsidRPr="00EA381A">
              <w:rPr>
                <w:sz w:val="16"/>
                <w:szCs w:val="16"/>
              </w:rPr>
              <w:t>и</w:t>
            </w:r>
            <w:r w:rsidRPr="00EA381A">
              <w:rPr>
                <w:sz w:val="16"/>
                <w:szCs w:val="16"/>
              </w:rPr>
              <w:t xml:space="preserve">ципального образования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640 781,88</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Расходы в рамках непрограммных направл</w:t>
            </w:r>
            <w:r w:rsidRPr="00EA381A">
              <w:rPr>
                <w:sz w:val="16"/>
                <w:szCs w:val="16"/>
              </w:rPr>
              <w:t>е</w:t>
            </w:r>
            <w:r w:rsidRPr="00EA381A">
              <w:rPr>
                <w:sz w:val="16"/>
                <w:szCs w:val="16"/>
              </w:rPr>
              <w:t xml:space="preserve">ний деятельности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99 0 00 00000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640 781,88</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Глава муниципального образования</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99 0 00 10010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640 781,88</w:t>
            </w:r>
          </w:p>
        </w:tc>
      </w:tr>
      <w:tr w:rsidR="00EA381A" w:rsidRPr="00EA381A" w:rsidTr="00A8725A">
        <w:trPr>
          <w:trHeight w:val="828"/>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Расходы на выплаты персоналу в целях обе</w:t>
            </w:r>
            <w:r w:rsidRPr="00EA381A">
              <w:rPr>
                <w:sz w:val="16"/>
                <w:szCs w:val="16"/>
              </w:rPr>
              <w:t>с</w:t>
            </w:r>
            <w:r w:rsidRPr="00EA381A">
              <w:rPr>
                <w:sz w:val="16"/>
                <w:szCs w:val="16"/>
              </w:rPr>
              <w:t>печения выполнения функций государстве</w:t>
            </w:r>
            <w:r w:rsidRPr="00EA381A">
              <w:rPr>
                <w:sz w:val="16"/>
                <w:szCs w:val="16"/>
              </w:rPr>
              <w:t>н</w:t>
            </w:r>
            <w:r w:rsidRPr="00EA381A">
              <w:rPr>
                <w:sz w:val="16"/>
                <w:szCs w:val="16"/>
              </w:rPr>
              <w:t>ными (муниципальными) органами, казенн</w:t>
            </w:r>
            <w:r w:rsidRPr="00EA381A">
              <w:rPr>
                <w:sz w:val="16"/>
                <w:szCs w:val="16"/>
              </w:rPr>
              <w:t>ы</w:t>
            </w:r>
            <w:r w:rsidRPr="00EA381A">
              <w:rPr>
                <w:sz w:val="16"/>
                <w:szCs w:val="16"/>
              </w:rPr>
              <w:t>ми учреждениями, органами управления гос</w:t>
            </w:r>
            <w:r w:rsidRPr="00EA381A">
              <w:rPr>
                <w:sz w:val="16"/>
                <w:szCs w:val="16"/>
              </w:rPr>
              <w:t>у</w:t>
            </w:r>
            <w:r w:rsidRPr="00EA381A">
              <w:rPr>
                <w:sz w:val="16"/>
                <w:szCs w:val="16"/>
              </w:rPr>
              <w:t xml:space="preserve">дарственными внебюджетными фондами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99 0 00 10010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640 781,88</w:t>
            </w:r>
          </w:p>
        </w:tc>
      </w:tr>
      <w:tr w:rsidR="00EA381A" w:rsidRPr="00EA381A" w:rsidTr="00A8725A">
        <w:trPr>
          <w:trHeight w:val="10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Функционирование Правительства Росси</w:t>
            </w:r>
            <w:r w:rsidRPr="00EA381A">
              <w:rPr>
                <w:sz w:val="16"/>
                <w:szCs w:val="16"/>
              </w:rPr>
              <w:t>й</w:t>
            </w:r>
            <w:r w:rsidRPr="00EA381A">
              <w:rPr>
                <w:sz w:val="16"/>
                <w:szCs w:val="16"/>
              </w:rPr>
              <w:t>ской Федерации, высших исполнительных органов государственной власти субъектов Российской Федерации, местных администр</w:t>
            </w:r>
            <w:r w:rsidRPr="00EA381A">
              <w:rPr>
                <w:sz w:val="16"/>
                <w:szCs w:val="16"/>
              </w:rPr>
              <w:t>а</w:t>
            </w:r>
            <w:r w:rsidRPr="00EA381A">
              <w:rPr>
                <w:sz w:val="16"/>
                <w:szCs w:val="16"/>
              </w:rPr>
              <w:t>ций</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3 684 221,20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Расходы в рамках непрограммных направл</w:t>
            </w:r>
            <w:r w:rsidRPr="00EA381A">
              <w:rPr>
                <w:sz w:val="16"/>
                <w:szCs w:val="16"/>
              </w:rPr>
              <w:t>е</w:t>
            </w:r>
            <w:r w:rsidRPr="00EA381A">
              <w:rPr>
                <w:sz w:val="16"/>
                <w:szCs w:val="16"/>
              </w:rPr>
              <w:t xml:space="preserve">ний деятельности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99 0 00 00000 </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3 684 221,20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Центральный аппарат местной администрации</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99 0 00 10020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3 586 521,20</w:t>
            </w:r>
          </w:p>
        </w:tc>
      </w:tr>
      <w:tr w:rsidR="00EA381A" w:rsidRPr="00EA381A" w:rsidTr="00A8725A">
        <w:trPr>
          <w:trHeight w:val="828"/>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Расходы на выплаты персоналу в целях обе</w:t>
            </w:r>
            <w:r w:rsidRPr="00EA381A">
              <w:rPr>
                <w:sz w:val="16"/>
                <w:szCs w:val="16"/>
              </w:rPr>
              <w:t>с</w:t>
            </w:r>
            <w:r w:rsidRPr="00EA381A">
              <w:rPr>
                <w:sz w:val="16"/>
                <w:szCs w:val="16"/>
              </w:rPr>
              <w:t>печения выполнения функций государстве</w:t>
            </w:r>
            <w:r w:rsidRPr="00EA381A">
              <w:rPr>
                <w:sz w:val="16"/>
                <w:szCs w:val="16"/>
              </w:rPr>
              <w:t>н</w:t>
            </w:r>
            <w:r w:rsidRPr="00EA381A">
              <w:rPr>
                <w:sz w:val="16"/>
                <w:szCs w:val="16"/>
              </w:rPr>
              <w:t>ными (муниципальными) органами, казенн</w:t>
            </w:r>
            <w:r w:rsidRPr="00EA381A">
              <w:rPr>
                <w:sz w:val="16"/>
                <w:szCs w:val="16"/>
              </w:rPr>
              <w:t>ы</w:t>
            </w:r>
            <w:r w:rsidRPr="00EA381A">
              <w:rPr>
                <w:sz w:val="16"/>
                <w:szCs w:val="16"/>
              </w:rPr>
              <w:t>ми учреждениями, органами управления гос</w:t>
            </w:r>
            <w:r w:rsidRPr="00EA381A">
              <w:rPr>
                <w:sz w:val="16"/>
                <w:szCs w:val="16"/>
              </w:rPr>
              <w:t>у</w:t>
            </w:r>
            <w:r w:rsidRPr="00EA381A">
              <w:rPr>
                <w:sz w:val="16"/>
                <w:szCs w:val="16"/>
              </w:rPr>
              <w:t xml:space="preserve">дарственными внебюджетными фондами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99 0 00 10020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3 081 369,50</w:t>
            </w:r>
          </w:p>
        </w:tc>
      </w:tr>
      <w:tr w:rsidR="00EA381A" w:rsidRPr="00EA381A" w:rsidTr="00A8725A">
        <w:trPr>
          <w:trHeight w:val="57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99 0 00 10020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503 658,18</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Иные бюджетные ассигнования</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99 0 00 10020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800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1 493,52</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lastRenderedPageBreak/>
              <w:t>Возмещение затрат по содержанию штатных единиц, осуществляющих переданные отдел</w:t>
            </w:r>
            <w:r w:rsidRPr="00EA381A">
              <w:rPr>
                <w:sz w:val="16"/>
                <w:szCs w:val="16"/>
              </w:rPr>
              <w:t>ь</w:t>
            </w:r>
            <w:r w:rsidRPr="00EA381A">
              <w:rPr>
                <w:sz w:val="16"/>
                <w:szCs w:val="16"/>
              </w:rPr>
              <w:t>ные государственные полномочия области</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99 0 00 70280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97 700,00</w:t>
            </w:r>
          </w:p>
        </w:tc>
      </w:tr>
      <w:tr w:rsidR="00EA381A" w:rsidRPr="00EA381A" w:rsidTr="00A8725A">
        <w:trPr>
          <w:trHeight w:val="828"/>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Расходы на выплаты персоналу в целях обе</w:t>
            </w:r>
            <w:r w:rsidRPr="00EA381A">
              <w:rPr>
                <w:sz w:val="16"/>
                <w:szCs w:val="16"/>
              </w:rPr>
              <w:t>с</w:t>
            </w:r>
            <w:r w:rsidRPr="00EA381A">
              <w:rPr>
                <w:sz w:val="16"/>
                <w:szCs w:val="16"/>
              </w:rPr>
              <w:t>печения выполнения функций государстве</w:t>
            </w:r>
            <w:r w:rsidRPr="00EA381A">
              <w:rPr>
                <w:sz w:val="16"/>
                <w:szCs w:val="16"/>
              </w:rPr>
              <w:t>н</w:t>
            </w:r>
            <w:r w:rsidRPr="00EA381A">
              <w:rPr>
                <w:sz w:val="16"/>
                <w:szCs w:val="16"/>
              </w:rPr>
              <w:t>ными (муниципальными) органами, казенн</w:t>
            </w:r>
            <w:r w:rsidRPr="00EA381A">
              <w:rPr>
                <w:sz w:val="16"/>
                <w:szCs w:val="16"/>
              </w:rPr>
              <w:t>ы</w:t>
            </w:r>
            <w:r w:rsidRPr="00EA381A">
              <w:rPr>
                <w:sz w:val="16"/>
                <w:szCs w:val="16"/>
              </w:rPr>
              <w:t>ми учреждениями, органами управления гос</w:t>
            </w:r>
            <w:r w:rsidRPr="00EA381A">
              <w:rPr>
                <w:sz w:val="16"/>
                <w:szCs w:val="16"/>
              </w:rPr>
              <w:t>у</w:t>
            </w:r>
            <w:r w:rsidRPr="00EA381A">
              <w:rPr>
                <w:sz w:val="16"/>
                <w:szCs w:val="16"/>
              </w:rPr>
              <w:t xml:space="preserve">дарственными внебюджетными фондами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99 0 00 70280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94 700,00</w:t>
            </w:r>
          </w:p>
        </w:tc>
      </w:tr>
      <w:tr w:rsidR="00EA381A" w:rsidRPr="00EA381A" w:rsidTr="00A8725A">
        <w:trPr>
          <w:trHeight w:val="57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99 0 00 70280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3 000,00</w:t>
            </w:r>
          </w:p>
        </w:tc>
      </w:tr>
      <w:tr w:rsidR="00EA381A" w:rsidRPr="00EA381A" w:rsidTr="00A8725A">
        <w:trPr>
          <w:trHeight w:val="84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Обеспечение деятельности финансовых, нал</w:t>
            </w:r>
            <w:r w:rsidRPr="00EA381A">
              <w:rPr>
                <w:sz w:val="16"/>
                <w:szCs w:val="16"/>
              </w:rPr>
              <w:t>о</w:t>
            </w:r>
            <w:r w:rsidRPr="00EA381A">
              <w:rPr>
                <w:sz w:val="16"/>
                <w:szCs w:val="16"/>
              </w:rPr>
              <w:t>говых и таможенных органов и органов ф</w:t>
            </w:r>
            <w:r w:rsidRPr="00EA381A">
              <w:rPr>
                <w:sz w:val="16"/>
                <w:szCs w:val="16"/>
              </w:rPr>
              <w:t>и</w:t>
            </w:r>
            <w:r w:rsidRPr="00EA381A">
              <w:rPr>
                <w:sz w:val="16"/>
                <w:szCs w:val="16"/>
              </w:rPr>
              <w:t>нансового (финансово-бюджетного) надзора</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06</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52 400,00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Расходы в рамках непрограммных направл</w:t>
            </w:r>
            <w:r w:rsidRPr="00EA381A">
              <w:rPr>
                <w:sz w:val="16"/>
                <w:szCs w:val="16"/>
              </w:rPr>
              <w:t>е</w:t>
            </w:r>
            <w:r w:rsidRPr="00EA381A">
              <w:rPr>
                <w:sz w:val="16"/>
                <w:szCs w:val="16"/>
              </w:rPr>
              <w:t xml:space="preserve">ний деятельности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06</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99 0 00 00000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52 400,00</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Осуществление внешнего муниципального финансового контроля</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06</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99 0 00 80010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52 400,00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Межбюджетные трансферты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06</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99 0 00 80010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500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52 400,00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Другие общегосударственные вопросы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101 406,35</w:t>
            </w:r>
          </w:p>
        </w:tc>
      </w:tr>
      <w:tr w:rsidR="00EA381A" w:rsidRPr="00EA381A" w:rsidTr="00A8725A">
        <w:trPr>
          <w:trHeight w:val="105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Муниципальная программа Боровёнковского сельского поселения "Управление муниц</w:t>
            </w:r>
            <w:r w:rsidRPr="00EA381A">
              <w:rPr>
                <w:sz w:val="16"/>
                <w:szCs w:val="16"/>
              </w:rPr>
              <w:t>и</w:t>
            </w:r>
            <w:r w:rsidRPr="00EA381A">
              <w:rPr>
                <w:sz w:val="16"/>
                <w:szCs w:val="16"/>
              </w:rPr>
              <w:t>пальным имуществом Боровёнковского сел</w:t>
            </w:r>
            <w:r w:rsidRPr="00EA381A">
              <w:rPr>
                <w:sz w:val="16"/>
                <w:szCs w:val="16"/>
              </w:rPr>
              <w:t>ь</w:t>
            </w:r>
            <w:r w:rsidRPr="00EA381A">
              <w:rPr>
                <w:sz w:val="16"/>
                <w:szCs w:val="16"/>
              </w:rPr>
              <w:t>ского поселения на 2018-2022 годы"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07 0 00 00000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56 800,00</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Основное мероприятие "Обеспечение эффе</w:t>
            </w:r>
            <w:r w:rsidRPr="00EA381A">
              <w:rPr>
                <w:sz w:val="16"/>
                <w:szCs w:val="16"/>
              </w:rPr>
              <w:t>к</w:t>
            </w:r>
            <w:r w:rsidRPr="00EA381A">
              <w:rPr>
                <w:sz w:val="16"/>
                <w:szCs w:val="16"/>
              </w:rPr>
              <w:t>тивного использования муниципального им</w:t>
            </w:r>
            <w:r w:rsidRPr="00EA381A">
              <w:rPr>
                <w:sz w:val="16"/>
                <w:szCs w:val="16"/>
              </w:rPr>
              <w:t>у</w:t>
            </w:r>
            <w:r w:rsidRPr="00EA381A">
              <w:rPr>
                <w:sz w:val="16"/>
                <w:szCs w:val="16"/>
              </w:rPr>
              <w:t>щества"</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07 0 01 00000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5 800,00</w:t>
            </w:r>
          </w:p>
        </w:tc>
      </w:tr>
      <w:tr w:rsidR="00EA381A" w:rsidRPr="00EA381A" w:rsidTr="00A8725A">
        <w:trPr>
          <w:trHeight w:val="55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07 0 01 00000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5 800,00</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Основное мероприятие "Осуществление рег</w:t>
            </w:r>
            <w:r w:rsidRPr="00EA381A">
              <w:rPr>
                <w:sz w:val="16"/>
                <w:szCs w:val="16"/>
              </w:rPr>
              <w:t>и</w:t>
            </w:r>
            <w:r w:rsidRPr="00EA381A">
              <w:rPr>
                <w:sz w:val="16"/>
                <w:szCs w:val="16"/>
              </w:rPr>
              <w:t>страции права муниципальной собственности на объекты недвижимого имущества"</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07 0 02 00000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27 000,00</w:t>
            </w:r>
          </w:p>
        </w:tc>
      </w:tr>
      <w:tr w:rsidR="00EA381A" w:rsidRPr="00EA381A" w:rsidTr="00A8725A">
        <w:trPr>
          <w:trHeight w:val="55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07 0 02 00000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27 000,00</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Основное мероприятие "Осуществление гос</w:t>
            </w:r>
            <w:r w:rsidRPr="00EA381A">
              <w:rPr>
                <w:sz w:val="16"/>
                <w:szCs w:val="16"/>
              </w:rPr>
              <w:t>у</w:t>
            </w:r>
            <w:r w:rsidRPr="00EA381A">
              <w:rPr>
                <w:sz w:val="16"/>
                <w:szCs w:val="16"/>
              </w:rPr>
              <w:t>дарственного кадастрового учёта и государс</w:t>
            </w:r>
            <w:r w:rsidRPr="00EA381A">
              <w:rPr>
                <w:sz w:val="16"/>
                <w:szCs w:val="16"/>
              </w:rPr>
              <w:t>т</w:t>
            </w:r>
            <w:r w:rsidRPr="00EA381A">
              <w:rPr>
                <w:sz w:val="16"/>
                <w:szCs w:val="16"/>
              </w:rPr>
              <w:t>венной регистрации принятия на учёт бесх</w:t>
            </w:r>
            <w:r w:rsidRPr="00EA381A">
              <w:rPr>
                <w:sz w:val="16"/>
                <w:szCs w:val="16"/>
              </w:rPr>
              <w:t>о</w:t>
            </w:r>
            <w:r w:rsidRPr="00EA381A">
              <w:rPr>
                <w:sz w:val="16"/>
                <w:szCs w:val="16"/>
              </w:rPr>
              <w:t>зяйного имущества"</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07 0 03 00000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24 000,00</w:t>
            </w:r>
          </w:p>
        </w:tc>
      </w:tr>
      <w:tr w:rsidR="00EA381A" w:rsidRPr="00EA381A" w:rsidTr="00A8725A">
        <w:trPr>
          <w:trHeight w:val="58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07 0 03 00000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24 000,00</w:t>
            </w:r>
          </w:p>
        </w:tc>
      </w:tr>
      <w:tr w:rsidR="00EA381A" w:rsidRPr="00EA381A" w:rsidTr="00A8725A">
        <w:trPr>
          <w:trHeight w:val="828"/>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Муниципальная программа Боровёнковского сельского поселения "Информационное обе</w:t>
            </w:r>
            <w:r w:rsidRPr="00EA381A">
              <w:rPr>
                <w:sz w:val="16"/>
                <w:szCs w:val="16"/>
              </w:rPr>
              <w:t>с</w:t>
            </w:r>
            <w:r w:rsidRPr="00EA381A">
              <w:rPr>
                <w:sz w:val="16"/>
                <w:szCs w:val="16"/>
              </w:rPr>
              <w:t>печение деятельности органов местного сам</w:t>
            </w:r>
            <w:r w:rsidRPr="00EA381A">
              <w:rPr>
                <w:sz w:val="16"/>
                <w:szCs w:val="16"/>
              </w:rPr>
              <w:t>о</w:t>
            </w:r>
            <w:r w:rsidRPr="00EA381A">
              <w:rPr>
                <w:sz w:val="16"/>
                <w:szCs w:val="16"/>
              </w:rPr>
              <w:t>управления Боровёнковского сельского пос</w:t>
            </w:r>
            <w:r w:rsidRPr="00EA381A">
              <w:rPr>
                <w:sz w:val="16"/>
                <w:szCs w:val="16"/>
              </w:rPr>
              <w:t>е</w:t>
            </w:r>
            <w:r w:rsidRPr="00EA381A">
              <w:rPr>
                <w:sz w:val="16"/>
                <w:szCs w:val="16"/>
              </w:rPr>
              <w:t>ления на 2018-2020 годы"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09 0 00 00000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28 478,35</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Основное мероприятие "Своевременное опу</w:t>
            </w:r>
            <w:r w:rsidRPr="00EA381A">
              <w:rPr>
                <w:sz w:val="16"/>
                <w:szCs w:val="16"/>
              </w:rPr>
              <w:t>б</w:t>
            </w:r>
            <w:r w:rsidRPr="00EA381A">
              <w:rPr>
                <w:sz w:val="16"/>
                <w:szCs w:val="16"/>
              </w:rPr>
              <w:t>ликование официальных документов"</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09 0 01 00000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28 478,35</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Обеспечение публикации официальной и</w:t>
            </w:r>
            <w:r w:rsidRPr="00EA381A">
              <w:rPr>
                <w:sz w:val="16"/>
                <w:szCs w:val="16"/>
              </w:rPr>
              <w:t>н</w:t>
            </w:r>
            <w:r w:rsidRPr="00EA381A">
              <w:rPr>
                <w:sz w:val="16"/>
                <w:szCs w:val="16"/>
              </w:rPr>
              <w:t>формации в печатных средствах массовой информации</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09 0 01 00910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9 478,35</w:t>
            </w:r>
          </w:p>
        </w:tc>
      </w:tr>
      <w:tr w:rsidR="00EA381A" w:rsidRPr="00EA381A" w:rsidTr="00A8725A">
        <w:trPr>
          <w:trHeight w:val="57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09 0 01 00910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9 478,35</w:t>
            </w:r>
          </w:p>
        </w:tc>
      </w:tr>
      <w:tr w:rsidR="00EA381A" w:rsidRPr="00EA381A" w:rsidTr="00A8725A">
        <w:trPr>
          <w:trHeight w:val="55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Обеспечение работоспособности официальн</w:t>
            </w:r>
            <w:r w:rsidRPr="00EA381A">
              <w:rPr>
                <w:sz w:val="16"/>
                <w:szCs w:val="16"/>
              </w:rPr>
              <w:t>о</w:t>
            </w:r>
            <w:r w:rsidRPr="00EA381A">
              <w:rPr>
                <w:sz w:val="16"/>
                <w:szCs w:val="16"/>
              </w:rPr>
              <w:t>го сайта муниципального образования</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09 0 01 00920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19 000,00</w:t>
            </w:r>
          </w:p>
        </w:tc>
      </w:tr>
      <w:tr w:rsidR="00EA381A" w:rsidRPr="00EA381A" w:rsidTr="00A8725A">
        <w:trPr>
          <w:trHeight w:val="54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09 0 01 00920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19 000,00</w:t>
            </w:r>
          </w:p>
        </w:tc>
      </w:tr>
      <w:tr w:rsidR="00EA381A" w:rsidRPr="00EA381A" w:rsidTr="00A8725A">
        <w:trPr>
          <w:trHeight w:val="828"/>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Муниципальная программа Боровёнковского сельского поселения "Реформирование и ра</w:t>
            </w:r>
            <w:r w:rsidRPr="00EA381A">
              <w:rPr>
                <w:sz w:val="16"/>
                <w:szCs w:val="16"/>
              </w:rPr>
              <w:t>з</w:t>
            </w:r>
            <w:r w:rsidRPr="00EA381A">
              <w:rPr>
                <w:sz w:val="16"/>
                <w:szCs w:val="16"/>
              </w:rPr>
              <w:t>витие системы муниципального управления в Боровёнковском сельском поселении на 2018-2020 годы"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10 0 00 00000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16 128,00</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lastRenderedPageBreak/>
              <w:t>Основное мероприятие "Обеспечение усто</w:t>
            </w:r>
            <w:r w:rsidRPr="00EA381A">
              <w:rPr>
                <w:sz w:val="16"/>
                <w:szCs w:val="16"/>
              </w:rPr>
              <w:t>й</w:t>
            </w:r>
            <w:r w:rsidRPr="00EA381A">
              <w:rPr>
                <w:sz w:val="16"/>
                <w:szCs w:val="16"/>
              </w:rPr>
              <w:t>чивого развития кадрового потенциала и п</w:t>
            </w:r>
            <w:r w:rsidRPr="00EA381A">
              <w:rPr>
                <w:sz w:val="16"/>
                <w:szCs w:val="16"/>
              </w:rPr>
              <w:t>о</w:t>
            </w:r>
            <w:r w:rsidRPr="00EA381A">
              <w:rPr>
                <w:sz w:val="16"/>
                <w:szCs w:val="16"/>
              </w:rPr>
              <w:t>вышение эффективности муниципальной службы"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10 0 01 00000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16 128,00</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Обеспечение взаимодействия с Ассоциацией "Совет муниципальных образований Новг</w:t>
            </w:r>
            <w:r w:rsidRPr="00EA381A">
              <w:rPr>
                <w:sz w:val="16"/>
                <w:szCs w:val="16"/>
              </w:rPr>
              <w:t>о</w:t>
            </w:r>
            <w:r w:rsidRPr="00EA381A">
              <w:rPr>
                <w:sz w:val="16"/>
                <w:szCs w:val="16"/>
              </w:rPr>
              <w:t>родской области"</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10 0 01 01020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16 128,00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Иные бюджетные ассигнования</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10 0 01 01020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800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16 128,00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Национальная оборона</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79 600,00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Мобилизационная и вневойсковая подготовка</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79 600,00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Расходы в рамках непрограммных направл</w:t>
            </w:r>
            <w:r w:rsidRPr="00EA381A">
              <w:rPr>
                <w:sz w:val="16"/>
                <w:szCs w:val="16"/>
              </w:rPr>
              <w:t>е</w:t>
            </w:r>
            <w:r w:rsidRPr="00EA381A">
              <w:rPr>
                <w:sz w:val="16"/>
                <w:szCs w:val="16"/>
              </w:rPr>
              <w:t xml:space="preserve">ний деятельности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99 0 00 00000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79 600,00</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Осуществление первичного воинского учета на территориях, где отсутствуют военные комиссариаты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99 0 00 51180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79 600,00</w:t>
            </w:r>
          </w:p>
        </w:tc>
      </w:tr>
      <w:tr w:rsidR="00EA381A" w:rsidRPr="00EA381A" w:rsidTr="00A8725A">
        <w:trPr>
          <w:trHeight w:val="828"/>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Расходы на выплаты персоналу в целях обе</w:t>
            </w:r>
            <w:r w:rsidRPr="00EA381A">
              <w:rPr>
                <w:sz w:val="16"/>
                <w:szCs w:val="16"/>
              </w:rPr>
              <w:t>с</w:t>
            </w:r>
            <w:r w:rsidRPr="00EA381A">
              <w:rPr>
                <w:sz w:val="16"/>
                <w:szCs w:val="16"/>
              </w:rPr>
              <w:t>печения выполнения функций государстве</w:t>
            </w:r>
            <w:r w:rsidRPr="00EA381A">
              <w:rPr>
                <w:sz w:val="16"/>
                <w:szCs w:val="16"/>
              </w:rPr>
              <w:t>н</w:t>
            </w:r>
            <w:r w:rsidRPr="00EA381A">
              <w:rPr>
                <w:sz w:val="16"/>
                <w:szCs w:val="16"/>
              </w:rPr>
              <w:t>ными (муниципальными) органами, казенн</w:t>
            </w:r>
            <w:r w:rsidRPr="00EA381A">
              <w:rPr>
                <w:sz w:val="16"/>
                <w:szCs w:val="16"/>
              </w:rPr>
              <w:t>ы</w:t>
            </w:r>
            <w:r w:rsidRPr="00EA381A">
              <w:rPr>
                <w:sz w:val="16"/>
                <w:szCs w:val="16"/>
              </w:rPr>
              <w:t>ми учреждениями, органами управления гос</w:t>
            </w:r>
            <w:r w:rsidRPr="00EA381A">
              <w:rPr>
                <w:sz w:val="16"/>
                <w:szCs w:val="16"/>
              </w:rPr>
              <w:t>у</w:t>
            </w:r>
            <w:r w:rsidRPr="00EA381A">
              <w:rPr>
                <w:sz w:val="16"/>
                <w:szCs w:val="16"/>
              </w:rPr>
              <w:t xml:space="preserve">дарственными внебюджетными фондами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99 0 00 51180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70 693,42</w:t>
            </w:r>
          </w:p>
        </w:tc>
      </w:tr>
      <w:tr w:rsidR="00EA381A" w:rsidRPr="00EA381A" w:rsidTr="00A8725A">
        <w:trPr>
          <w:trHeight w:val="58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99 0 00 51180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8 906,58</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Национальная безопасность и правоохран</w:t>
            </w:r>
            <w:r w:rsidRPr="00EA381A">
              <w:rPr>
                <w:sz w:val="16"/>
                <w:szCs w:val="16"/>
              </w:rPr>
              <w:t>и</w:t>
            </w:r>
            <w:r w:rsidRPr="00EA381A">
              <w:rPr>
                <w:sz w:val="16"/>
                <w:szCs w:val="16"/>
              </w:rPr>
              <w:t>тельная деятельность</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39 391,35</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Обеспечение пожарной безопасности</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39 391,35</w:t>
            </w:r>
          </w:p>
        </w:tc>
      </w:tr>
      <w:tr w:rsidR="00EA381A" w:rsidRPr="00EA381A" w:rsidTr="00A8725A">
        <w:trPr>
          <w:trHeight w:val="828"/>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2017-2021 годы"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01 0 00 00000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39 391,35</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Основное мероприятие "Организационное обеспечение реализации муниципальной пр</w:t>
            </w:r>
            <w:r w:rsidRPr="00EA381A">
              <w:rPr>
                <w:sz w:val="16"/>
                <w:szCs w:val="16"/>
              </w:rPr>
              <w:t>о</w:t>
            </w:r>
            <w:r w:rsidRPr="00EA381A">
              <w:rPr>
                <w:sz w:val="16"/>
                <w:szCs w:val="16"/>
              </w:rPr>
              <w:t>граммы"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03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10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01 0 01 00000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27 701,96</w:t>
            </w:r>
          </w:p>
        </w:tc>
      </w:tr>
      <w:tr w:rsidR="00EA381A" w:rsidRPr="00EA381A" w:rsidTr="00A8725A">
        <w:trPr>
          <w:trHeight w:val="55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03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10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01 0 01 00000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15 701,96</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Иные бюджетные ассигнования</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03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10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01 0 01 00000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800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12 000,00</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Основное мероприятие "Укрепление против</w:t>
            </w:r>
            <w:r w:rsidRPr="00EA381A">
              <w:rPr>
                <w:sz w:val="16"/>
                <w:szCs w:val="16"/>
              </w:rPr>
              <w:t>о</w:t>
            </w:r>
            <w:r w:rsidRPr="00EA381A">
              <w:rPr>
                <w:sz w:val="16"/>
                <w:szCs w:val="16"/>
              </w:rPr>
              <w:t>пожарного состояния учреждений, жилого фонда, территории сельского поселения"</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03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10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01 0 02 00000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11 689,39</w:t>
            </w:r>
          </w:p>
        </w:tc>
      </w:tr>
      <w:tr w:rsidR="00EA381A" w:rsidRPr="00EA381A" w:rsidTr="00A8725A">
        <w:trPr>
          <w:trHeight w:val="55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03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10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01 0 02 00000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11 689,39</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Национальная экономика</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5 531 150,91</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Дорожное хозяйство (дорожные фонды)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5 531 150,91</w:t>
            </w:r>
          </w:p>
        </w:tc>
      </w:tr>
      <w:tr w:rsidR="00EA381A" w:rsidRPr="00EA381A" w:rsidTr="00A8725A">
        <w:trPr>
          <w:trHeight w:val="1032"/>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Муниципальная программа Боровёнковского сельского поселения "Реконструкция, кап</w:t>
            </w:r>
            <w:r w:rsidRPr="00EA381A">
              <w:rPr>
                <w:sz w:val="16"/>
                <w:szCs w:val="16"/>
              </w:rPr>
              <w:t>и</w:t>
            </w:r>
            <w:r w:rsidRPr="00EA381A">
              <w:rPr>
                <w:sz w:val="16"/>
                <w:szCs w:val="16"/>
              </w:rPr>
              <w:t>тальный ремонт, ремонт и содержание авт</w:t>
            </w:r>
            <w:r w:rsidRPr="00EA381A">
              <w:rPr>
                <w:sz w:val="16"/>
                <w:szCs w:val="16"/>
              </w:rPr>
              <w:t>о</w:t>
            </w:r>
            <w:r w:rsidRPr="00EA381A">
              <w:rPr>
                <w:sz w:val="16"/>
                <w:szCs w:val="16"/>
              </w:rPr>
              <w:t>мобильных дорог общего пользования мес</w:t>
            </w:r>
            <w:r w:rsidRPr="00EA381A">
              <w:rPr>
                <w:sz w:val="16"/>
                <w:szCs w:val="16"/>
              </w:rPr>
              <w:t>т</w:t>
            </w:r>
            <w:r w:rsidRPr="00EA381A">
              <w:rPr>
                <w:sz w:val="16"/>
                <w:szCs w:val="16"/>
              </w:rPr>
              <w:t>ного значения на территории Боровёнковского сельского поселения на 2017-2021 годы"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02 0 00 00000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5 531 150,91</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Основное мероприятие "Совершенствование автомобильных дорог общего пользования местного значения"</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02 0 01 00000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4 470 968,22</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Осуществление дорожной деятельности в отношении автомобильных дорог общего пользования местного значения</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02 0 01 00210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1 734 845,83</w:t>
            </w:r>
          </w:p>
        </w:tc>
      </w:tr>
      <w:tr w:rsidR="00EA381A" w:rsidRPr="00EA381A" w:rsidTr="00A8725A">
        <w:trPr>
          <w:trHeight w:val="54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02 0 01 00210 </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1 734 845,83</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Софинансирование мероприятий, направле</w:t>
            </w:r>
            <w:r w:rsidRPr="00EA381A">
              <w:rPr>
                <w:sz w:val="16"/>
                <w:szCs w:val="16"/>
              </w:rPr>
              <w:t>н</w:t>
            </w:r>
            <w:r w:rsidRPr="00EA381A">
              <w:rPr>
                <w:sz w:val="16"/>
                <w:szCs w:val="16"/>
              </w:rPr>
              <w:t>ных на ремонт автомобильных дорог общего пользования местного значения</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02 0 01 71520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2 352 000,00</w:t>
            </w:r>
          </w:p>
        </w:tc>
      </w:tr>
      <w:tr w:rsidR="00EA381A" w:rsidRPr="00EA381A" w:rsidTr="00A8725A">
        <w:trPr>
          <w:trHeight w:val="58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02 0 01 71520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2 352 000,00</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lastRenderedPageBreak/>
              <w:t>Ремонт автомобильных дорог общего польз</w:t>
            </w:r>
            <w:r w:rsidRPr="00EA381A">
              <w:rPr>
                <w:sz w:val="16"/>
                <w:szCs w:val="16"/>
              </w:rPr>
              <w:t>о</w:t>
            </w:r>
            <w:r w:rsidRPr="00EA381A">
              <w:rPr>
                <w:sz w:val="16"/>
                <w:szCs w:val="16"/>
              </w:rPr>
              <w:t>вания местного значения</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 0 01 S1520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384 122,39</w:t>
            </w:r>
          </w:p>
        </w:tc>
      </w:tr>
      <w:tr w:rsidR="00EA381A" w:rsidRPr="00EA381A" w:rsidTr="00A8725A">
        <w:trPr>
          <w:trHeight w:val="49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02 0 01 S1520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384 122,39</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Основное мероприятие "Содержание автом</w:t>
            </w:r>
            <w:r w:rsidRPr="00EA381A">
              <w:rPr>
                <w:sz w:val="16"/>
                <w:szCs w:val="16"/>
              </w:rPr>
              <w:t>о</w:t>
            </w:r>
            <w:r w:rsidRPr="00EA381A">
              <w:rPr>
                <w:sz w:val="16"/>
                <w:szCs w:val="16"/>
              </w:rPr>
              <w:t>бильных дорог общего пользования местного значения"</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02 0 02 00000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1 060 182,69</w:t>
            </w:r>
          </w:p>
        </w:tc>
      </w:tr>
      <w:tr w:rsidR="00EA381A" w:rsidRPr="00EA381A" w:rsidTr="00A8725A">
        <w:trPr>
          <w:trHeight w:val="57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02 0 02 00000 </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1 060 182,69</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Жилищно-коммунальное хозяйство</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4 132 470,83</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Благоустройство</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4 132 470,83</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Муниципальная программа Боровёнковского сельского поселения "Организация благоус</w:t>
            </w:r>
            <w:r w:rsidRPr="00EA381A">
              <w:rPr>
                <w:sz w:val="16"/>
                <w:szCs w:val="16"/>
              </w:rPr>
              <w:t>т</w:t>
            </w:r>
            <w:r w:rsidRPr="00EA381A">
              <w:rPr>
                <w:sz w:val="16"/>
                <w:szCs w:val="16"/>
              </w:rPr>
              <w:t xml:space="preserve">ройства Боровёнковского сельского поселения на 2015-2021 годы"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08 0 00 00000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4 114 563,06</w:t>
            </w:r>
          </w:p>
        </w:tc>
      </w:tr>
      <w:tr w:rsidR="00EA381A" w:rsidRPr="00EA381A" w:rsidTr="00A8725A">
        <w:trPr>
          <w:trHeight w:val="1032"/>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Подпрограмма "Озеленение территории Бор</w:t>
            </w:r>
            <w:r w:rsidRPr="00EA381A">
              <w:rPr>
                <w:sz w:val="16"/>
                <w:szCs w:val="16"/>
              </w:rPr>
              <w:t>о</w:t>
            </w:r>
            <w:r w:rsidRPr="00EA381A">
              <w:rPr>
                <w:sz w:val="16"/>
                <w:szCs w:val="16"/>
              </w:rPr>
              <w:t>вёнковского сельского поселения" муниц</w:t>
            </w:r>
            <w:r w:rsidRPr="00EA381A">
              <w:rPr>
                <w:sz w:val="16"/>
                <w:szCs w:val="16"/>
              </w:rPr>
              <w:t>и</w:t>
            </w:r>
            <w:r w:rsidRPr="00EA381A">
              <w:rPr>
                <w:sz w:val="16"/>
                <w:szCs w:val="16"/>
              </w:rPr>
              <w:t>пальной программы Боровёнковского сел</w:t>
            </w:r>
            <w:r w:rsidRPr="00EA381A">
              <w:rPr>
                <w:sz w:val="16"/>
                <w:szCs w:val="16"/>
              </w:rPr>
              <w:t>ь</w:t>
            </w:r>
            <w:r w:rsidRPr="00EA381A">
              <w:rPr>
                <w:sz w:val="16"/>
                <w:szCs w:val="16"/>
              </w:rPr>
              <w:t>ского поселения "Организация благоустройс</w:t>
            </w:r>
            <w:r w:rsidRPr="00EA381A">
              <w:rPr>
                <w:sz w:val="16"/>
                <w:szCs w:val="16"/>
              </w:rPr>
              <w:t>т</w:t>
            </w:r>
            <w:r w:rsidRPr="00EA381A">
              <w:rPr>
                <w:sz w:val="16"/>
                <w:szCs w:val="16"/>
              </w:rPr>
              <w:t xml:space="preserve">ва Боровёнковского сельского поселения на 2015-2021 годы"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08 1 00 00000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51 766,17</w:t>
            </w:r>
          </w:p>
        </w:tc>
      </w:tr>
      <w:tr w:rsidR="00EA381A" w:rsidRPr="00EA381A" w:rsidTr="00A8725A">
        <w:trPr>
          <w:trHeight w:val="828"/>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Основное мероприятие "Приведение террит</w:t>
            </w:r>
            <w:r w:rsidRPr="00EA381A">
              <w:rPr>
                <w:sz w:val="16"/>
                <w:szCs w:val="16"/>
              </w:rPr>
              <w:t>о</w:t>
            </w:r>
            <w:r w:rsidRPr="00EA381A">
              <w:rPr>
                <w:sz w:val="16"/>
                <w:szCs w:val="16"/>
              </w:rPr>
              <w:t>рии сельского поселения в соответствие с нормативными требованиями, предъявляем</w:t>
            </w:r>
            <w:r w:rsidRPr="00EA381A">
              <w:rPr>
                <w:sz w:val="16"/>
                <w:szCs w:val="16"/>
              </w:rPr>
              <w:t>ы</w:t>
            </w:r>
            <w:r w:rsidRPr="00EA381A">
              <w:rPr>
                <w:sz w:val="16"/>
                <w:szCs w:val="16"/>
              </w:rPr>
              <w:t xml:space="preserve">ми к озеленению, с требованиями санитарно – эпидемиологических и экологических норм"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08 1 01 00000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51 766,17</w:t>
            </w:r>
          </w:p>
        </w:tc>
      </w:tr>
      <w:tr w:rsidR="00EA381A" w:rsidRPr="00EA381A" w:rsidTr="00A8725A">
        <w:trPr>
          <w:trHeight w:val="54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08 1 01 00000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51 766,17</w:t>
            </w:r>
          </w:p>
        </w:tc>
      </w:tr>
      <w:tr w:rsidR="00EA381A" w:rsidRPr="00EA381A" w:rsidTr="00A8725A">
        <w:trPr>
          <w:trHeight w:val="1032"/>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Подпрограмма "Уличное освещение террит</w:t>
            </w:r>
            <w:r w:rsidRPr="00EA381A">
              <w:rPr>
                <w:sz w:val="16"/>
                <w:szCs w:val="16"/>
              </w:rPr>
              <w:t>о</w:t>
            </w:r>
            <w:r w:rsidRPr="00EA381A">
              <w:rPr>
                <w:sz w:val="16"/>
                <w:szCs w:val="16"/>
              </w:rPr>
              <w:t>рии Боровёнковского сельского поселения" муниципальной программы Боровёнковского сельского поселения "Организация благоус</w:t>
            </w:r>
            <w:r w:rsidRPr="00EA381A">
              <w:rPr>
                <w:sz w:val="16"/>
                <w:szCs w:val="16"/>
              </w:rPr>
              <w:t>т</w:t>
            </w:r>
            <w:r w:rsidRPr="00EA381A">
              <w:rPr>
                <w:sz w:val="16"/>
                <w:szCs w:val="16"/>
              </w:rPr>
              <w:t xml:space="preserve">ройства Боровёнковского сельского поселения на 2015-2021 годы"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08 2 00 00000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3 758 836,52</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Основное мероприятие "Организация освещ</w:t>
            </w:r>
            <w:r w:rsidRPr="00EA381A">
              <w:rPr>
                <w:sz w:val="16"/>
                <w:szCs w:val="16"/>
              </w:rPr>
              <w:t>е</w:t>
            </w:r>
            <w:r w:rsidRPr="00EA381A">
              <w:rPr>
                <w:sz w:val="16"/>
                <w:szCs w:val="16"/>
              </w:rPr>
              <w:t>ния улиц сельского поселения в целях улу</w:t>
            </w:r>
            <w:r w:rsidRPr="00EA381A">
              <w:rPr>
                <w:sz w:val="16"/>
                <w:szCs w:val="16"/>
              </w:rPr>
              <w:t>ч</w:t>
            </w:r>
            <w:r w:rsidRPr="00EA381A">
              <w:rPr>
                <w:sz w:val="16"/>
                <w:szCs w:val="16"/>
              </w:rPr>
              <w:t xml:space="preserve">шения условий проживания жителей"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08 2 01 00000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3 758 836,52</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 xml:space="preserve">Электроснабжение сетей уличного освещения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938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08 2 01 00810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3 569 436,62</w:t>
            </w:r>
          </w:p>
        </w:tc>
      </w:tr>
      <w:tr w:rsidR="00EA381A" w:rsidRPr="00EA381A" w:rsidTr="00A8725A">
        <w:trPr>
          <w:trHeight w:val="58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08 2 01 00810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3 569 436,62</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 xml:space="preserve">Обслуживание сетей уличного освещения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938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08 2 01 00820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189 399,90</w:t>
            </w:r>
          </w:p>
        </w:tc>
      </w:tr>
      <w:tr w:rsidR="00EA381A" w:rsidRPr="00EA381A" w:rsidTr="00A8725A">
        <w:trPr>
          <w:trHeight w:val="55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08 2 01 00820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189 399,90</w:t>
            </w:r>
          </w:p>
        </w:tc>
      </w:tr>
      <w:tr w:rsidR="00EA381A" w:rsidRPr="00EA381A" w:rsidTr="00A8725A">
        <w:trPr>
          <w:trHeight w:val="1032"/>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Подпрограмма "Организация и содержание мест захоронения на территории Боровёнко</w:t>
            </w:r>
            <w:r w:rsidRPr="00EA381A">
              <w:rPr>
                <w:sz w:val="16"/>
                <w:szCs w:val="16"/>
              </w:rPr>
              <w:t>в</w:t>
            </w:r>
            <w:r w:rsidRPr="00EA381A">
              <w:rPr>
                <w:sz w:val="16"/>
                <w:szCs w:val="16"/>
              </w:rPr>
              <w:t>ского сельского поселения" муниципальной программы Боровёнковского сельского пос</w:t>
            </w:r>
            <w:r w:rsidRPr="00EA381A">
              <w:rPr>
                <w:sz w:val="16"/>
                <w:szCs w:val="16"/>
              </w:rPr>
              <w:t>е</w:t>
            </w:r>
            <w:r w:rsidRPr="00EA381A">
              <w:rPr>
                <w:sz w:val="16"/>
                <w:szCs w:val="16"/>
              </w:rPr>
              <w:t>ления "Организация благоустройства Бор</w:t>
            </w:r>
            <w:r w:rsidRPr="00EA381A">
              <w:rPr>
                <w:sz w:val="16"/>
                <w:szCs w:val="16"/>
              </w:rPr>
              <w:t>о</w:t>
            </w:r>
            <w:r w:rsidRPr="00EA381A">
              <w:rPr>
                <w:sz w:val="16"/>
                <w:szCs w:val="16"/>
              </w:rPr>
              <w:t xml:space="preserve">вёнковского сельского поселения на 2015-2021 годы"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08 3 00 00000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78 310,12</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Основное мероприятие "Организация благ</w:t>
            </w:r>
            <w:r w:rsidRPr="00EA381A">
              <w:rPr>
                <w:sz w:val="16"/>
                <w:szCs w:val="16"/>
              </w:rPr>
              <w:t>о</w:t>
            </w:r>
            <w:r w:rsidRPr="00EA381A">
              <w:rPr>
                <w:sz w:val="16"/>
                <w:szCs w:val="16"/>
              </w:rPr>
              <w:t xml:space="preserve">устройства и содержания кладбищ"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08 3 01 00000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78 310,12</w:t>
            </w:r>
          </w:p>
        </w:tc>
      </w:tr>
      <w:tr w:rsidR="00EA381A" w:rsidRPr="00EA381A" w:rsidTr="00A8725A">
        <w:trPr>
          <w:trHeight w:val="58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08 3 01 00000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78 310,12</w:t>
            </w:r>
          </w:p>
        </w:tc>
      </w:tr>
      <w:tr w:rsidR="00EA381A" w:rsidRPr="00EA381A" w:rsidTr="00A8725A">
        <w:trPr>
          <w:trHeight w:val="1032"/>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Подпрограмма "Прочие мероприятия по бл</w:t>
            </w:r>
            <w:r w:rsidRPr="00EA381A">
              <w:rPr>
                <w:sz w:val="16"/>
                <w:szCs w:val="16"/>
              </w:rPr>
              <w:t>а</w:t>
            </w:r>
            <w:r w:rsidRPr="00EA381A">
              <w:rPr>
                <w:sz w:val="16"/>
                <w:szCs w:val="16"/>
              </w:rPr>
              <w:t>гоустройству на территории Боровёнковского сельского поселения" муниципальной пр</w:t>
            </w:r>
            <w:r w:rsidRPr="00EA381A">
              <w:rPr>
                <w:sz w:val="16"/>
                <w:szCs w:val="16"/>
              </w:rPr>
              <w:t>о</w:t>
            </w:r>
            <w:r w:rsidRPr="00EA381A">
              <w:rPr>
                <w:sz w:val="16"/>
                <w:szCs w:val="16"/>
              </w:rPr>
              <w:t>граммы Боровёнковского сельского поселения "Организация благоустройства Боровёнко</w:t>
            </w:r>
            <w:r w:rsidRPr="00EA381A">
              <w:rPr>
                <w:sz w:val="16"/>
                <w:szCs w:val="16"/>
              </w:rPr>
              <w:t>в</w:t>
            </w:r>
            <w:r w:rsidRPr="00EA381A">
              <w:rPr>
                <w:sz w:val="16"/>
                <w:szCs w:val="16"/>
              </w:rPr>
              <w:t xml:space="preserve">ского сельского поселения на 2015-2021 годы"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08 4 00 00000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225 650,25</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 xml:space="preserve">Основное мероприятие "Проведение прочих мероприятий комплексного благоустройства территории поселения "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08 4 01 00000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225 650,25</w:t>
            </w:r>
          </w:p>
        </w:tc>
      </w:tr>
      <w:tr w:rsidR="00EA381A" w:rsidRPr="00EA381A" w:rsidTr="00A8725A">
        <w:trPr>
          <w:trHeight w:val="55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lastRenderedPageBreak/>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08 4 01 00000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225 650,25</w:t>
            </w:r>
          </w:p>
        </w:tc>
      </w:tr>
      <w:tr w:rsidR="00EA381A" w:rsidRPr="00EA381A" w:rsidTr="00A8725A">
        <w:trPr>
          <w:trHeight w:val="828"/>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w:t>
            </w:r>
            <w:r w:rsidRPr="00EA381A">
              <w:rPr>
                <w:sz w:val="16"/>
                <w:szCs w:val="16"/>
              </w:rPr>
              <w:t>е</w:t>
            </w:r>
            <w:r w:rsidRPr="00EA381A">
              <w:rPr>
                <w:sz w:val="16"/>
                <w:szCs w:val="16"/>
              </w:rPr>
              <w:t>ления на 2018-2021 годы"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11 0 00 00000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17 907,77</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Основное мероприятие "Проведение технич</w:t>
            </w:r>
            <w:r w:rsidRPr="00EA381A">
              <w:rPr>
                <w:sz w:val="16"/>
                <w:szCs w:val="16"/>
              </w:rPr>
              <w:t>е</w:t>
            </w:r>
            <w:r w:rsidRPr="00EA381A">
              <w:rPr>
                <w:sz w:val="16"/>
                <w:szCs w:val="16"/>
              </w:rPr>
              <w:t>ских мероприятий, направленных на сниж</w:t>
            </w:r>
            <w:r w:rsidRPr="00EA381A">
              <w:rPr>
                <w:sz w:val="16"/>
                <w:szCs w:val="16"/>
              </w:rPr>
              <w:t>е</w:t>
            </w:r>
            <w:r w:rsidRPr="00EA381A">
              <w:rPr>
                <w:sz w:val="16"/>
                <w:szCs w:val="16"/>
              </w:rPr>
              <w:t>ние энергозатрат и повышение энергоэффе</w:t>
            </w:r>
            <w:r w:rsidRPr="00EA381A">
              <w:rPr>
                <w:sz w:val="16"/>
                <w:szCs w:val="16"/>
              </w:rPr>
              <w:t>к</w:t>
            </w:r>
            <w:r w:rsidRPr="00EA381A">
              <w:rPr>
                <w:sz w:val="16"/>
                <w:szCs w:val="16"/>
              </w:rPr>
              <w:t>тивности в бюджетной сфере"</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11 0 01 00000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17 907,77</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Внедрение энергосберегающих ламп</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11 0 01 01110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8 460,00</w:t>
            </w:r>
          </w:p>
        </w:tc>
      </w:tr>
      <w:tr w:rsidR="00EA381A" w:rsidRPr="00EA381A" w:rsidTr="00A8725A">
        <w:trPr>
          <w:trHeight w:val="54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11 0 01 01110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8 460,00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Техническое обслуживание приборов учета</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11 0 01 01130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9 447,77</w:t>
            </w:r>
          </w:p>
        </w:tc>
      </w:tr>
      <w:tr w:rsidR="00EA381A" w:rsidRPr="00EA381A" w:rsidTr="00A8725A">
        <w:trPr>
          <w:trHeight w:val="55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11 0 01 01130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9 447,77</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Образование</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6 995,50</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Профессиональная подготовка, переподгото</w:t>
            </w:r>
            <w:r w:rsidRPr="00EA381A">
              <w:rPr>
                <w:sz w:val="16"/>
                <w:szCs w:val="16"/>
              </w:rPr>
              <w:t>в</w:t>
            </w:r>
            <w:r w:rsidRPr="00EA381A">
              <w:rPr>
                <w:sz w:val="16"/>
                <w:szCs w:val="16"/>
              </w:rPr>
              <w:t>ка и повышение квалификации</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4 000,00</w:t>
            </w:r>
          </w:p>
        </w:tc>
      </w:tr>
      <w:tr w:rsidR="00EA381A" w:rsidRPr="00EA381A" w:rsidTr="00A8725A">
        <w:trPr>
          <w:trHeight w:val="828"/>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Муниципальная программа Боровёнковского сельского поселения "Реформирование и ра</w:t>
            </w:r>
            <w:r w:rsidRPr="00EA381A">
              <w:rPr>
                <w:sz w:val="16"/>
                <w:szCs w:val="16"/>
              </w:rPr>
              <w:t>з</w:t>
            </w:r>
            <w:r w:rsidRPr="00EA381A">
              <w:rPr>
                <w:sz w:val="16"/>
                <w:szCs w:val="16"/>
              </w:rPr>
              <w:t>витие системы муниципального управления в Боровёнковском сельском поселении на 2018-2020 годы"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10 0 00 00000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4 000,00</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Основное мероприятие "Обеспечение усто</w:t>
            </w:r>
            <w:r w:rsidRPr="00EA381A">
              <w:rPr>
                <w:sz w:val="16"/>
                <w:szCs w:val="16"/>
              </w:rPr>
              <w:t>й</w:t>
            </w:r>
            <w:r w:rsidRPr="00EA381A">
              <w:rPr>
                <w:sz w:val="16"/>
                <w:szCs w:val="16"/>
              </w:rPr>
              <w:t>чивого развития кадрового потенциала и п</w:t>
            </w:r>
            <w:r w:rsidRPr="00EA381A">
              <w:rPr>
                <w:sz w:val="16"/>
                <w:szCs w:val="16"/>
              </w:rPr>
              <w:t>о</w:t>
            </w:r>
            <w:r w:rsidRPr="00EA381A">
              <w:rPr>
                <w:sz w:val="16"/>
                <w:szCs w:val="16"/>
              </w:rPr>
              <w:t>вышение эффективности муниципальной службы"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10 0 01 00000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4 000,00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 xml:space="preserve">Профессиональная подготовка и повышение квалификации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10 0 01 01010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4 000,00</w:t>
            </w:r>
          </w:p>
        </w:tc>
      </w:tr>
      <w:tr w:rsidR="00EA381A" w:rsidRPr="00EA381A" w:rsidTr="00A8725A">
        <w:trPr>
          <w:trHeight w:val="55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10 0 01 01010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4 000,00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Молодежная политика</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2 995,50</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000000" w:fill="FFFFFF"/>
            <w:vAlign w:val="bottom"/>
            <w:hideMark/>
          </w:tcPr>
          <w:p w:rsidR="00EA381A" w:rsidRPr="00EA381A" w:rsidRDefault="00EA381A" w:rsidP="00EA381A">
            <w:pPr>
              <w:rPr>
                <w:sz w:val="16"/>
                <w:szCs w:val="16"/>
              </w:rPr>
            </w:pPr>
            <w:r w:rsidRPr="00EA381A">
              <w:rPr>
                <w:sz w:val="16"/>
                <w:szCs w:val="16"/>
              </w:rPr>
              <w:t>Муниципальная программа Боровёнковского сельского поселения "Молодежная политика на территории Боровёнковского сельского поселения на 2018-2022 годы"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04 0 00 00000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2 995,50</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000000" w:fill="FFFFFF"/>
            <w:vAlign w:val="bottom"/>
            <w:hideMark/>
          </w:tcPr>
          <w:p w:rsidR="00EA381A" w:rsidRPr="00EA381A" w:rsidRDefault="00EA381A" w:rsidP="00EA381A">
            <w:pPr>
              <w:rPr>
                <w:sz w:val="16"/>
                <w:szCs w:val="16"/>
              </w:rPr>
            </w:pPr>
            <w:r w:rsidRPr="00EA381A">
              <w:rPr>
                <w:sz w:val="16"/>
                <w:szCs w:val="16"/>
              </w:rPr>
              <w:t>Основное мероприятие "Организация и ос</w:t>
            </w:r>
            <w:r w:rsidRPr="00EA381A">
              <w:rPr>
                <w:sz w:val="16"/>
                <w:szCs w:val="16"/>
              </w:rPr>
              <w:t>у</w:t>
            </w:r>
            <w:r w:rsidRPr="00EA381A">
              <w:rPr>
                <w:sz w:val="16"/>
                <w:szCs w:val="16"/>
              </w:rPr>
              <w:t>ществление мероприятий по работе с детьми и молодежью"</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04 0 01 00000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2 995,50</w:t>
            </w:r>
          </w:p>
        </w:tc>
      </w:tr>
      <w:tr w:rsidR="00EA381A" w:rsidRPr="00EA381A" w:rsidTr="00A8725A">
        <w:trPr>
          <w:trHeight w:val="55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07</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04 0 01 00000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2 995,50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Культура, кинематография</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5 000,00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Культура</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5 000,00</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000000" w:fill="FFFFFF"/>
            <w:vAlign w:val="bottom"/>
            <w:hideMark/>
          </w:tcPr>
          <w:p w:rsidR="00EA381A" w:rsidRPr="00EA381A" w:rsidRDefault="00EA381A" w:rsidP="00EA381A">
            <w:pPr>
              <w:rPr>
                <w:sz w:val="16"/>
                <w:szCs w:val="16"/>
              </w:rPr>
            </w:pPr>
            <w:r w:rsidRPr="00EA381A">
              <w:rPr>
                <w:sz w:val="16"/>
                <w:szCs w:val="16"/>
              </w:rPr>
              <w:t>Муниципальная программа Боровёнковского сельского поселения "Развитие культуры на территории Боровёнковского сельского пос</w:t>
            </w:r>
            <w:r w:rsidRPr="00EA381A">
              <w:rPr>
                <w:sz w:val="16"/>
                <w:szCs w:val="16"/>
              </w:rPr>
              <w:t>е</w:t>
            </w:r>
            <w:r w:rsidRPr="00EA381A">
              <w:rPr>
                <w:sz w:val="16"/>
                <w:szCs w:val="16"/>
              </w:rPr>
              <w:t>ления на 2018-2022 годы"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938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08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01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05 0 00 00000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5 000,00</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000000" w:fill="FFFFFF"/>
            <w:vAlign w:val="bottom"/>
            <w:hideMark/>
          </w:tcPr>
          <w:p w:rsidR="00EA381A" w:rsidRPr="00EA381A" w:rsidRDefault="00EA381A" w:rsidP="00EA381A">
            <w:pPr>
              <w:rPr>
                <w:sz w:val="16"/>
                <w:szCs w:val="16"/>
              </w:rPr>
            </w:pPr>
            <w:r w:rsidRPr="00EA381A">
              <w:rPr>
                <w:sz w:val="16"/>
                <w:szCs w:val="16"/>
              </w:rPr>
              <w:t>Основное мероприятие "Создание условий для организации досуга и обеспечение жит</w:t>
            </w:r>
            <w:r w:rsidRPr="00EA381A">
              <w:rPr>
                <w:sz w:val="16"/>
                <w:szCs w:val="16"/>
              </w:rPr>
              <w:t>е</w:t>
            </w:r>
            <w:r w:rsidRPr="00EA381A">
              <w:rPr>
                <w:sz w:val="16"/>
                <w:szCs w:val="16"/>
              </w:rPr>
              <w:t>лей поселения услугами организаций культ</w:t>
            </w:r>
            <w:r w:rsidRPr="00EA381A">
              <w:rPr>
                <w:sz w:val="16"/>
                <w:szCs w:val="16"/>
              </w:rPr>
              <w:t>у</w:t>
            </w:r>
            <w:r w:rsidRPr="00EA381A">
              <w:rPr>
                <w:sz w:val="16"/>
                <w:szCs w:val="16"/>
              </w:rPr>
              <w:t>ры"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938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08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01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05 0 01 00000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5 000,00</w:t>
            </w:r>
          </w:p>
        </w:tc>
      </w:tr>
      <w:tr w:rsidR="00EA381A" w:rsidRPr="00EA381A" w:rsidTr="00A8725A">
        <w:trPr>
          <w:trHeight w:val="52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938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08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01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05 0 01 00000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5 000,00</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Социальная политика</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208 390,68</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Пенсионное обеспечение</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208 390,68</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Расходы в рамках непрограммных направл</w:t>
            </w:r>
            <w:r w:rsidRPr="00EA381A">
              <w:rPr>
                <w:sz w:val="16"/>
                <w:szCs w:val="16"/>
              </w:rPr>
              <w:t>е</w:t>
            </w:r>
            <w:r w:rsidRPr="00EA381A">
              <w:rPr>
                <w:sz w:val="16"/>
                <w:szCs w:val="16"/>
              </w:rPr>
              <w:t xml:space="preserve">ний деятельности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99 0 00 00000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208 390,68</w:t>
            </w:r>
          </w:p>
        </w:tc>
      </w:tr>
      <w:tr w:rsidR="00EA381A" w:rsidRPr="00EA381A" w:rsidTr="00A8725A">
        <w:trPr>
          <w:trHeight w:val="420"/>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Пенсионное обеспечение лиц, замещавших муниципальные должности и должности м</w:t>
            </w:r>
            <w:r w:rsidRPr="00EA381A">
              <w:rPr>
                <w:sz w:val="16"/>
                <w:szCs w:val="16"/>
              </w:rPr>
              <w:t>у</w:t>
            </w:r>
            <w:r w:rsidRPr="00EA381A">
              <w:rPr>
                <w:sz w:val="16"/>
                <w:szCs w:val="16"/>
              </w:rPr>
              <w:t>ниципальной службы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99 0 00 90020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208 390,68</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99 0 00 90020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300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208 390,68</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lastRenderedPageBreak/>
              <w:t>Физическая культура и спорт</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9 981,16</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 xml:space="preserve">Физическая культура </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9 981,16</w:t>
            </w:r>
          </w:p>
        </w:tc>
      </w:tr>
      <w:tr w:rsidR="00EA381A" w:rsidRPr="00EA381A" w:rsidTr="00A8725A">
        <w:trPr>
          <w:trHeight w:val="828"/>
          <w:jc w:val="center"/>
        </w:trPr>
        <w:tc>
          <w:tcPr>
            <w:tcW w:w="3123" w:type="dxa"/>
            <w:tcBorders>
              <w:top w:val="nil"/>
              <w:left w:val="single" w:sz="4" w:space="0" w:color="auto"/>
              <w:bottom w:val="single" w:sz="4" w:space="0" w:color="auto"/>
              <w:right w:val="single" w:sz="4" w:space="0" w:color="auto"/>
            </w:tcBorders>
            <w:shd w:val="clear" w:color="000000" w:fill="FFFFFF"/>
            <w:vAlign w:val="bottom"/>
            <w:hideMark/>
          </w:tcPr>
          <w:p w:rsidR="00EA381A" w:rsidRPr="00EA381A" w:rsidRDefault="00EA381A" w:rsidP="00EA381A">
            <w:pPr>
              <w:rPr>
                <w:sz w:val="16"/>
                <w:szCs w:val="16"/>
              </w:rPr>
            </w:pPr>
            <w:r w:rsidRPr="00EA381A">
              <w:rPr>
                <w:sz w:val="16"/>
                <w:szCs w:val="16"/>
              </w:rPr>
              <w:t>Муниципальная программа Боровёнковского сельского поселения "Развитие физической культуры и спорта на территории Боровёнко</w:t>
            </w:r>
            <w:r w:rsidRPr="00EA381A">
              <w:rPr>
                <w:sz w:val="16"/>
                <w:szCs w:val="16"/>
              </w:rPr>
              <w:t>в</w:t>
            </w:r>
            <w:r w:rsidRPr="00EA381A">
              <w:rPr>
                <w:sz w:val="16"/>
                <w:szCs w:val="16"/>
              </w:rPr>
              <w:t>ского сельского поселения на 2018-2022 годы"</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06 0 00 00000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9 981,16</w:t>
            </w:r>
          </w:p>
        </w:tc>
      </w:tr>
      <w:tr w:rsidR="00EA381A" w:rsidRPr="00EA381A" w:rsidTr="00A8725A">
        <w:trPr>
          <w:trHeight w:val="624"/>
          <w:jc w:val="center"/>
        </w:trPr>
        <w:tc>
          <w:tcPr>
            <w:tcW w:w="3123" w:type="dxa"/>
            <w:tcBorders>
              <w:top w:val="nil"/>
              <w:left w:val="single" w:sz="4" w:space="0" w:color="auto"/>
              <w:bottom w:val="single" w:sz="4" w:space="0" w:color="auto"/>
              <w:right w:val="single" w:sz="4" w:space="0" w:color="auto"/>
            </w:tcBorders>
            <w:shd w:val="clear" w:color="000000" w:fill="FFFFFF"/>
            <w:vAlign w:val="bottom"/>
            <w:hideMark/>
          </w:tcPr>
          <w:p w:rsidR="00EA381A" w:rsidRPr="00EA381A" w:rsidRDefault="00EA381A" w:rsidP="00EA381A">
            <w:pPr>
              <w:rPr>
                <w:sz w:val="16"/>
                <w:szCs w:val="16"/>
              </w:rPr>
            </w:pPr>
            <w:r w:rsidRPr="00EA381A">
              <w:rPr>
                <w:sz w:val="16"/>
                <w:szCs w:val="16"/>
              </w:rPr>
              <w:t>Основное мероприятие "Организация пров</w:t>
            </w:r>
            <w:r w:rsidRPr="00EA381A">
              <w:rPr>
                <w:sz w:val="16"/>
                <w:szCs w:val="16"/>
              </w:rPr>
              <w:t>е</w:t>
            </w:r>
            <w:r w:rsidRPr="00EA381A">
              <w:rPr>
                <w:sz w:val="16"/>
                <w:szCs w:val="16"/>
              </w:rPr>
              <w:t>дения официальных физкультурно-оздоровительных и спортивных мероприятий"</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06 0 01 00000</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9 981,16</w:t>
            </w:r>
          </w:p>
        </w:tc>
      </w:tr>
      <w:tr w:rsidR="00EA381A" w:rsidRPr="00EA381A" w:rsidTr="00A8725A">
        <w:trPr>
          <w:trHeight w:val="585"/>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Закупка товаров, работ и услуг для обеспеч</w:t>
            </w:r>
            <w:r w:rsidRPr="00EA381A">
              <w:rPr>
                <w:sz w:val="16"/>
                <w:szCs w:val="16"/>
              </w:rPr>
              <w:t>е</w:t>
            </w:r>
            <w:r w:rsidRPr="00EA381A">
              <w:rPr>
                <w:sz w:val="16"/>
                <w:szCs w:val="16"/>
              </w:rPr>
              <w:t>ния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11</w:t>
            </w:r>
          </w:p>
        </w:tc>
        <w:tc>
          <w:tcPr>
            <w:tcW w:w="42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06 0 01 00000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EA381A" w:rsidRPr="00EA381A" w:rsidRDefault="00EA381A" w:rsidP="00EA381A">
            <w:pPr>
              <w:rPr>
                <w:sz w:val="16"/>
                <w:szCs w:val="16"/>
              </w:rPr>
            </w:pPr>
            <w:r w:rsidRPr="00EA381A">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9 981,16</w:t>
            </w:r>
          </w:p>
        </w:tc>
      </w:tr>
      <w:tr w:rsidR="00EA381A" w:rsidRPr="00EA381A" w:rsidTr="00A8725A">
        <w:trPr>
          <w:trHeight w:val="264"/>
          <w:jc w:val="center"/>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Всего расходов</w:t>
            </w:r>
          </w:p>
        </w:tc>
        <w:tc>
          <w:tcPr>
            <w:tcW w:w="516" w:type="dxa"/>
            <w:tcBorders>
              <w:top w:val="nil"/>
              <w:left w:val="nil"/>
              <w:bottom w:val="single" w:sz="4" w:space="0" w:color="auto"/>
              <w:right w:val="nil"/>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nil"/>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nil"/>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909" w:type="dxa"/>
            <w:tcBorders>
              <w:top w:val="nil"/>
              <w:left w:val="nil"/>
              <w:bottom w:val="single" w:sz="4" w:space="0" w:color="auto"/>
              <w:right w:val="nil"/>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429" w:type="dxa"/>
            <w:tcBorders>
              <w:top w:val="nil"/>
              <w:left w:val="nil"/>
              <w:bottom w:val="single" w:sz="4" w:space="0" w:color="auto"/>
              <w:right w:val="nil"/>
            </w:tcBorders>
            <w:shd w:val="clear" w:color="auto" w:fill="auto"/>
            <w:noWrap/>
            <w:vAlign w:val="bottom"/>
            <w:hideMark/>
          </w:tcPr>
          <w:p w:rsidR="00EA381A" w:rsidRPr="00EA381A" w:rsidRDefault="00EA381A" w:rsidP="00EA381A">
            <w:pPr>
              <w:rPr>
                <w:sz w:val="16"/>
                <w:szCs w:val="16"/>
              </w:rPr>
            </w:pPr>
            <w:r w:rsidRPr="00EA381A">
              <w:rPr>
                <w:sz w:val="16"/>
                <w:szCs w:val="16"/>
              </w:rPr>
              <w:t> </w:t>
            </w:r>
          </w:p>
        </w:tc>
        <w:tc>
          <w:tcPr>
            <w:tcW w:w="3878"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14 491 789,86</w:t>
            </w:r>
          </w:p>
        </w:tc>
      </w:tr>
    </w:tbl>
    <w:p w:rsidR="00EA381A" w:rsidRDefault="00EA381A" w:rsidP="00F1520B">
      <w:pPr>
        <w:pStyle w:val="3"/>
        <w:numPr>
          <w:ilvl w:val="0"/>
          <w:numId w:val="0"/>
        </w:numPr>
        <w:spacing w:line="240" w:lineRule="exact"/>
        <w:jc w:val="center"/>
        <w:rPr>
          <w:rFonts w:ascii="Times New Roman" w:hAnsi="Times New Roman" w:cs="Times New Roman"/>
          <w:sz w:val="18"/>
          <w:szCs w:val="18"/>
        </w:rPr>
      </w:pPr>
    </w:p>
    <w:p w:rsidR="00EA381A" w:rsidRDefault="00EA381A" w:rsidP="00F1520B">
      <w:pPr>
        <w:pStyle w:val="3"/>
        <w:numPr>
          <w:ilvl w:val="0"/>
          <w:numId w:val="0"/>
        </w:numPr>
        <w:spacing w:line="240" w:lineRule="exact"/>
        <w:jc w:val="center"/>
        <w:rPr>
          <w:rFonts w:ascii="Times New Roman" w:hAnsi="Times New Roman" w:cs="Times New Roman"/>
          <w:sz w:val="18"/>
          <w:szCs w:val="18"/>
        </w:rPr>
      </w:pPr>
    </w:p>
    <w:p w:rsidR="00EA381A" w:rsidRDefault="00EA381A" w:rsidP="00F1520B">
      <w:pPr>
        <w:pStyle w:val="3"/>
        <w:numPr>
          <w:ilvl w:val="0"/>
          <w:numId w:val="0"/>
        </w:numPr>
        <w:spacing w:line="240" w:lineRule="exact"/>
        <w:jc w:val="center"/>
        <w:rPr>
          <w:rFonts w:ascii="Times New Roman" w:hAnsi="Times New Roman" w:cs="Times New Roman"/>
          <w:sz w:val="18"/>
          <w:szCs w:val="18"/>
        </w:rPr>
      </w:pPr>
    </w:p>
    <w:tbl>
      <w:tblPr>
        <w:tblW w:w="5000" w:type="pct"/>
        <w:jc w:val="center"/>
        <w:tblLook w:val="04A0"/>
      </w:tblPr>
      <w:tblGrid>
        <w:gridCol w:w="4563"/>
        <w:gridCol w:w="661"/>
        <w:gridCol w:w="606"/>
        <w:gridCol w:w="4852"/>
      </w:tblGrid>
      <w:tr w:rsidR="00EA381A" w:rsidRPr="00EA381A" w:rsidTr="00302B1F">
        <w:trPr>
          <w:trHeight w:val="264"/>
          <w:jc w:val="center"/>
        </w:trPr>
        <w:tc>
          <w:tcPr>
            <w:tcW w:w="414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601"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551"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412"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Приложение 3</w:t>
            </w:r>
          </w:p>
        </w:tc>
      </w:tr>
      <w:tr w:rsidR="00EA381A" w:rsidRPr="00EA381A" w:rsidTr="00302B1F">
        <w:trPr>
          <w:trHeight w:val="264"/>
          <w:jc w:val="center"/>
        </w:trPr>
        <w:tc>
          <w:tcPr>
            <w:tcW w:w="414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601"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551"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412"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к решению Совета Депутатов</w:t>
            </w:r>
          </w:p>
        </w:tc>
      </w:tr>
      <w:tr w:rsidR="00EA381A" w:rsidRPr="00EA381A" w:rsidTr="00302B1F">
        <w:trPr>
          <w:trHeight w:val="264"/>
          <w:jc w:val="center"/>
        </w:trPr>
        <w:tc>
          <w:tcPr>
            <w:tcW w:w="4149" w:type="dxa"/>
            <w:tcBorders>
              <w:top w:val="nil"/>
              <w:left w:val="nil"/>
              <w:bottom w:val="nil"/>
              <w:right w:val="nil"/>
            </w:tcBorders>
            <w:shd w:val="clear" w:color="auto" w:fill="auto"/>
            <w:noWrap/>
            <w:vAlign w:val="bottom"/>
            <w:hideMark/>
          </w:tcPr>
          <w:p w:rsidR="00EA381A" w:rsidRPr="00EA381A" w:rsidRDefault="00EA381A" w:rsidP="00EA381A">
            <w:pPr>
              <w:jc w:val="both"/>
              <w:rPr>
                <w:sz w:val="16"/>
                <w:szCs w:val="16"/>
              </w:rPr>
            </w:pPr>
          </w:p>
        </w:tc>
        <w:tc>
          <w:tcPr>
            <w:tcW w:w="601"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551"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412"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 xml:space="preserve">Боровёнковского сельского поселения </w:t>
            </w:r>
          </w:p>
        </w:tc>
      </w:tr>
      <w:tr w:rsidR="00EA381A" w:rsidRPr="00EA381A" w:rsidTr="00302B1F">
        <w:trPr>
          <w:trHeight w:val="264"/>
          <w:jc w:val="center"/>
        </w:trPr>
        <w:tc>
          <w:tcPr>
            <w:tcW w:w="4149" w:type="dxa"/>
            <w:tcBorders>
              <w:top w:val="nil"/>
              <w:left w:val="nil"/>
              <w:bottom w:val="nil"/>
              <w:right w:val="nil"/>
            </w:tcBorders>
            <w:shd w:val="clear" w:color="auto" w:fill="auto"/>
            <w:noWrap/>
            <w:vAlign w:val="bottom"/>
            <w:hideMark/>
          </w:tcPr>
          <w:p w:rsidR="00EA381A" w:rsidRPr="00EA381A" w:rsidRDefault="00EA381A" w:rsidP="00EA381A">
            <w:pPr>
              <w:jc w:val="both"/>
              <w:rPr>
                <w:sz w:val="16"/>
                <w:szCs w:val="16"/>
              </w:rPr>
            </w:pPr>
          </w:p>
        </w:tc>
        <w:tc>
          <w:tcPr>
            <w:tcW w:w="601"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551"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412"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"Об исполнении бюджета Боровёнковского сельского поселения за 2019 год"</w:t>
            </w:r>
          </w:p>
        </w:tc>
      </w:tr>
      <w:tr w:rsidR="00EA381A" w:rsidRPr="00EA381A" w:rsidTr="00302B1F">
        <w:trPr>
          <w:trHeight w:val="264"/>
          <w:jc w:val="center"/>
        </w:trPr>
        <w:tc>
          <w:tcPr>
            <w:tcW w:w="4149" w:type="dxa"/>
            <w:tcBorders>
              <w:top w:val="nil"/>
              <w:left w:val="nil"/>
              <w:bottom w:val="nil"/>
              <w:right w:val="nil"/>
            </w:tcBorders>
            <w:shd w:val="clear" w:color="auto" w:fill="auto"/>
            <w:noWrap/>
            <w:vAlign w:val="bottom"/>
            <w:hideMark/>
          </w:tcPr>
          <w:p w:rsidR="00EA381A" w:rsidRPr="00EA381A" w:rsidRDefault="00EA381A" w:rsidP="00EA381A">
            <w:pPr>
              <w:jc w:val="both"/>
              <w:rPr>
                <w:sz w:val="16"/>
                <w:szCs w:val="16"/>
              </w:rPr>
            </w:pPr>
          </w:p>
        </w:tc>
        <w:tc>
          <w:tcPr>
            <w:tcW w:w="601"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551"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412"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r>
      <w:tr w:rsidR="00EA381A" w:rsidRPr="00EA381A" w:rsidTr="00302B1F">
        <w:trPr>
          <w:trHeight w:val="264"/>
          <w:jc w:val="center"/>
        </w:trPr>
        <w:tc>
          <w:tcPr>
            <w:tcW w:w="9713" w:type="dxa"/>
            <w:gridSpan w:val="4"/>
            <w:tcBorders>
              <w:top w:val="nil"/>
              <w:left w:val="nil"/>
              <w:bottom w:val="nil"/>
              <w:right w:val="nil"/>
            </w:tcBorders>
            <w:shd w:val="clear" w:color="auto" w:fill="auto"/>
            <w:noWrap/>
            <w:vAlign w:val="bottom"/>
            <w:hideMark/>
          </w:tcPr>
          <w:p w:rsidR="00EA381A" w:rsidRPr="00EA381A" w:rsidRDefault="00EA381A" w:rsidP="00EA381A">
            <w:pPr>
              <w:jc w:val="center"/>
              <w:rPr>
                <w:b/>
                <w:bCs/>
                <w:sz w:val="16"/>
                <w:szCs w:val="16"/>
              </w:rPr>
            </w:pPr>
            <w:r w:rsidRPr="00EA381A">
              <w:rPr>
                <w:b/>
                <w:bCs/>
                <w:sz w:val="16"/>
                <w:szCs w:val="16"/>
              </w:rPr>
              <w:t xml:space="preserve">        РАСХОДЫ БЮДЖЕТА БОРОВËНКОВСКОГО СЕЛЬСКОГО ПОСЕЛЕНИЯ ЗА 2019 ГОД </w:t>
            </w:r>
          </w:p>
        </w:tc>
      </w:tr>
      <w:tr w:rsidR="00EA381A" w:rsidRPr="00EA381A" w:rsidTr="00302B1F">
        <w:trPr>
          <w:trHeight w:val="264"/>
          <w:jc w:val="center"/>
        </w:trPr>
        <w:tc>
          <w:tcPr>
            <w:tcW w:w="9713" w:type="dxa"/>
            <w:gridSpan w:val="4"/>
            <w:tcBorders>
              <w:top w:val="nil"/>
              <w:left w:val="nil"/>
              <w:bottom w:val="nil"/>
              <w:right w:val="nil"/>
            </w:tcBorders>
            <w:shd w:val="clear" w:color="auto" w:fill="auto"/>
            <w:noWrap/>
            <w:vAlign w:val="bottom"/>
            <w:hideMark/>
          </w:tcPr>
          <w:p w:rsidR="00EA381A" w:rsidRPr="00EA381A" w:rsidRDefault="00EA381A" w:rsidP="00EA381A">
            <w:pPr>
              <w:jc w:val="center"/>
              <w:rPr>
                <w:b/>
                <w:bCs/>
                <w:sz w:val="16"/>
                <w:szCs w:val="16"/>
              </w:rPr>
            </w:pPr>
            <w:r w:rsidRPr="00EA381A">
              <w:rPr>
                <w:b/>
                <w:bCs/>
                <w:sz w:val="16"/>
                <w:szCs w:val="16"/>
              </w:rPr>
              <w:t xml:space="preserve">         ПО РАЗДЕЛАМ И ПОДРАЗДЕЛАМ КЛАССИФИКАЦИИ РАСХОДОВ БЮДЖЕТОВ</w:t>
            </w:r>
          </w:p>
        </w:tc>
      </w:tr>
      <w:tr w:rsidR="00EA381A" w:rsidRPr="00EA381A" w:rsidTr="00302B1F">
        <w:trPr>
          <w:trHeight w:val="264"/>
          <w:jc w:val="center"/>
        </w:trPr>
        <w:tc>
          <w:tcPr>
            <w:tcW w:w="4149"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601"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551"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4412"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r>
      <w:tr w:rsidR="00EA381A" w:rsidRPr="00EA381A" w:rsidTr="00302B1F">
        <w:trPr>
          <w:trHeight w:val="408"/>
          <w:jc w:val="center"/>
        </w:trPr>
        <w:tc>
          <w:tcPr>
            <w:tcW w:w="4149" w:type="dxa"/>
            <w:tcBorders>
              <w:top w:val="single" w:sz="4" w:space="0" w:color="auto"/>
              <w:left w:val="single" w:sz="4" w:space="0" w:color="auto"/>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Наименование показателя</w:t>
            </w:r>
          </w:p>
        </w:tc>
        <w:tc>
          <w:tcPr>
            <w:tcW w:w="601" w:type="dxa"/>
            <w:tcBorders>
              <w:top w:val="single" w:sz="4" w:space="0" w:color="auto"/>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Рз</w:t>
            </w:r>
          </w:p>
        </w:tc>
        <w:tc>
          <w:tcPr>
            <w:tcW w:w="551" w:type="dxa"/>
            <w:tcBorders>
              <w:top w:val="single" w:sz="4" w:space="0" w:color="auto"/>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ПР</w:t>
            </w:r>
          </w:p>
        </w:tc>
        <w:tc>
          <w:tcPr>
            <w:tcW w:w="4412" w:type="dxa"/>
            <w:tcBorders>
              <w:top w:val="single" w:sz="4" w:space="0" w:color="auto"/>
              <w:left w:val="nil"/>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Кассовое исполнение                      (в рублях)</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1</w:t>
            </w:r>
          </w:p>
        </w:tc>
        <w:tc>
          <w:tcPr>
            <w:tcW w:w="601" w:type="dxa"/>
            <w:tcBorders>
              <w:top w:val="nil"/>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2</w:t>
            </w:r>
          </w:p>
        </w:tc>
        <w:tc>
          <w:tcPr>
            <w:tcW w:w="551" w:type="dxa"/>
            <w:tcBorders>
              <w:top w:val="nil"/>
              <w:left w:val="nil"/>
              <w:bottom w:val="single" w:sz="4" w:space="0" w:color="auto"/>
              <w:right w:val="single" w:sz="4" w:space="0" w:color="auto"/>
            </w:tcBorders>
            <w:shd w:val="clear" w:color="auto" w:fill="auto"/>
            <w:noWrap/>
            <w:hideMark/>
          </w:tcPr>
          <w:p w:rsidR="00EA381A" w:rsidRPr="00EA381A" w:rsidRDefault="00EA381A" w:rsidP="00EA381A">
            <w:pPr>
              <w:jc w:val="center"/>
              <w:rPr>
                <w:sz w:val="16"/>
                <w:szCs w:val="16"/>
              </w:rPr>
            </w:pPr>
            <w:r w:rsidRPr="00EA381A">
              <w:rPr>
                <w:sz w:val="16"/>
                <w:szCs w:val="16"/>
              </w:rPr>
              <w:t>3</w:t>
            </w:r>
          </w:p>
        </w:tc>
        <w:tc>
          <w:tcPr>
            <w:tcW w:w="4412" w:type="dxa"/>
            <w:tcBorders>
              <w:top w:val="nil"/>
              <w:left w:val="nil"/>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4</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Общегосударственные вопросы                         </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 </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4 478 809,43</w:t>
            </w:r>
          </w:p>
        </w:tc>
      </w:tr>
      <w:tr w:rsidR="00EA381A" w:rsidRPr="00EA381A" w:rsidTr="00302B1F">
        <w:trPr>
          <w:trHeight w:val="795"/>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Функционирование высшего должностного лица субъекта Российской Федерации и муниципального образования</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02</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640 781,88</w:t>
            </w:r>
          </w:p>
        </w:tc>
      </w:tr>
      <w:tr w:rsidR="00EA381A" w:rsidRPr="00EA381A" w:rsidTr="00302B1F">
        <w:trPr>
          <w:trHeight w:val="1095"/>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04</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3 684 221,20</w:t>
            </w:r>
          </w:p>
        </w:tc>
      </w:tr>
      <w:tr w:rsidR="00EA381A" w:rsidRPr="00EA381A" w:rsidTr="00302B1F">
        <w:trPr>
          <w:trHeight w:val="420"/>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Обеспечение деятельности финансовых, налоговых и там</w:t>
            </w:r>
            <w:r w:rsidRPr="00EA381A">
              <w:rPr>
                <w:sz w:val="16"/>
                <w:szCs w:val="16"/>
              </w:rPr>
              <w:t>о</w:t>
            </w:r>
            <w:r w:rsidRPr="00EA381A">
              <w:rPr>
                <w:sz w:val="16"/>
                <w:szCs w:val="16"/>
              </w:rPr>
              <w:t>женных органов и органов финансового (финансово-бюджетного) надзора</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06</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52 400,00</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Другие общегосударственные вопросы</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01</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13</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101 406,35</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Национальная оборона</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02</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 </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79 600,00</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Мобилизационная и вневойсковая подготовка</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02</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03</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79 600,00</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Национальная безопасность и правоохранительная деятел</w:t>
            </w:r>
            <w:r w:rsidRPr="00EA381A">
              <w:rPr>
                <w:sz w:val="16"/>
                <w:szCs w:val="16"/>
              </w:rPr>
              <w:t>ь</w:t>
            </w:r>
            <w:r w:rsidRPr="00EA381A">
              <w:rPr>
                <w:sz w:val="16"/>
                <w:szCs w:val="16"/>
              </w:rPr>
              <w:t>ность</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03</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 </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39 391,35</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Обеспечение пожарной безопасности</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03</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10</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39 391,35</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Национальная экономика</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 </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5 531 150,91</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Дорожное хозяйство (дорожные фонды)</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04</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09</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5 531 150,91</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Жилищно-коммунальное хозяйство</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05</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 </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4 132 470,83</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Благоустройство</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05</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03</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4 132 470,83</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Образование</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07</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 </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6 995,50</w:t>
            </w:r>
          </w:p>
        </w:tc>
      </w:tr>
      <w:tr w:rsidR="00EA381A" w:rsidRPr="00EA381A" w:rsidTr="00302B1F">
        <w:trPr>
          <w:trHeight w:val="420"/>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Профессиональная подготовка, переподготовка и повышение квалификации</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07</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05</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4 000,00</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Молодежная политика</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07</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07</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2 995,50</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Культура, кинематография</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08</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 </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5 000,00</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Культура</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08</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01</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5 000,00</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Социальная политика</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10</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 </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208 390,68</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Пенсионное обеспечение</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10</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01</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208 390,68</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lastRenderedPageBreak/>
              <w:t>Физическая культура и спорт</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11</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 </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9 981,16</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Физическая культура</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11</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01</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9 981,16</w:t>
            </w:r>
          </w:p>
        </w:tc>
      </w:tr>
      <w:tr w:rsidR="00EA381A" w:rsidRPr="00EA381A" w:rsidTr="00302B1F">
        <w:trPr>
          <w:trHeight w:val="264"/>
          <w:jc w:val="center"/>
        </w:trPr>
        <w:tc>
          <w:tcPr>
            <w:tcW w:w="4149"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РАСХОДЫ, ВСЕГО                                    </w:t>
            </w:r>
          </w:p>
        </w:tc>
        <w:tc>
          <w:tcPr>
            <w:tcW w:w="60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 </w:t>
            </w:r>
          </w:p>
        </w:tc>
        <w:tc>
          <w:tcPr>
            <w:tcW w:w="551"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center"/>
              <w:rPr>
                <w:sz w:val="16"/>
                <w:szCs w:val="16"/>
              </w:rPr>
            </w:pPr>
            <w:r w:rsidRPr="00EA381A">
              <w:rPr>
                <w:sz w:val="16"/>
                <w:szCs w:val="16"/>
              </w:rPr>
              <w:t> </w:t>
            </w:r>
          </w:p>
        </w:tc>
        <w:tc>
          <w:tcPr>
            <w:tcW w:w="4412"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14 491 789,86</w:t>
            </w:r>
          </w:p>
        </w:tc>
      </w:tr>
    </w:tbl>
    <w:p w:rsidR="00EA381A" w:rsidRDefault="00EA381A" w:rsidP="00F1520B">
      <w:pPr>
        <w:pStyle w:val="3"/>
        <w:numPr>
          <w:ilvl w:val="0"/>
          <w:numId w:val="0"/>
        </w:numPr>
        <w:spacing w:line="240" w:lineRule="exact"/>
        <w:jc w:val="center"/>
        <w:rPr>
          <w:rFonts w:ascii="Times New Roman" w:hAnsi="Times New Roman" w:cs="Times New Roman"/>
          <w:sz w:val="18"/>
          <w:szCs w:val="18"/>
        </w:rPr>
      </w:pPr>
    </w:p>
    <w:p w:rsidR="00EA381A" w:rsidRDefault="00EA381A" w:rsidP="00F1520B">
      <w:pPr>
        <w:pStyle w:val="3"/>
        <w:numPr>
          <w:ilvl w:val="0"/>
          <w:numId w:val="0"/>
        </w:numPr>
        <w:spacing w:line="240" w:lineRule="exact"/>
        <w:jc w:val="center"/>
        <w:rPr>
          <w:rFonts w:ascii="Times New Roman" w:hAnsi="Times New Roman" w:cs="Times New Roman"/>
          <w:sz w:val="18"/>
          <w:szCs w:val="18"/>
        </w:rPr>
      </w:pPr>
    </w:p>
    <w:tbl>
      <w:tblPr>
        <w:tblW w:w="5000" w:type="pct"/>
        <w:jc w:val="center"/>
        <w:tblLook w:val="04A0"/>
      </w:tblPr>
      <w:tblGrid>
        <w:gridCol w:w="1391"/>
        <w:gridCol w:w="1531"/>
        <w:gridCol w:w="735"/>
        <w:gridCol w:w="735"/>
        <w:gridCol w:w="735"/>
        <w:gridCol w:w="847"/>
        <w:gridCol w:w="931"/>
        <w:gridCol w:w="3777"/>
      </w:tblGrid>
      <w:tr w:rsidR="00EA381A" w:rsidRPr="00EA381A" w:rsidTr="00302B1F">
        <w:trPr>
          <w:trHeight w:val="264"/>
          <w:jc w:val="center"/>
        </w:trPr>
        <w:tc>
          <w:tcPr>
            <w:tcW w:w="190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10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12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24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5318"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Приложение 4</w:t>
            </w:r>
          </w:p>
        </w:tc>
      </w:tr>
      <w:tr w:rsidR="00EA381A" w:rsidRPr="00EA381A" w:rsidTr="00302B1F">
        <w:trPr>
          <w:trHeight w:val="264"/>
          <w:jc w:val="center"/>
        </w:trPr>
        <w:tc>
          <w:tcPr>
            <w:tcW w:w="190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10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12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24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5318"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к решению Совета Депутатов</w:t>
            </w:r>
          </w:p>
        </w:tc>
      </w:tr>
      <w:tr w:rsidR="00EA381A" w:rsidRPr="00EA381A" w:rsidTr="00302B1F">
        <w:trPr>
          <w:trHeight w:val="264"/>
          <w:jc w:val="center"/>
        </w:trPr>
        <w:tc>
          <w:tcPr>
            <w:tcW w:w="190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10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12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24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5318"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 xml:space="preserve">Боровёнковского сельского поселения </w:t>
            </w:r>
          </w:p>
        </w:tc>
      </w:tr>
      <w:tr w:rsidR="00EA381A" w:rsidRPr="00EA381A" w:rsidTr="00302B1F">
        <w:trPr>
          <w:trHeight w:val="264"/>
          <w:jc w:val="center"/>
        </w:trPr>
        <w:tc>
          <w:tcPr>
            <w:tcW w:w="190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10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jc w:val="both"/>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12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24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5318"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r w:rsidRPr="00EA381A">
              <w:rPr>
                <w:sz w:val="16"/>
                <w:szCs w:val="16"/>
              </w:rPr>
              <w:t>"Об исполнении бюджета Боровёнковского сел</w:t>
            </w:r>
            <w:r w:rsidRPr="00EA381A">
              <w:rPr>
                <w:sz w:val="16"/>
                <w:szCs w:val="16"/>
              </w:rPr>
              <w:t>ь</w:t>
            </w:r>
            <w:r w:rsidRPr="00EA381A">
              <w:rPr>
                <w:sz w:val="16"/>
                <w:szCs w:val="16"/>
              </w:rPr>
              <w:t>ского поселения за 2019 год"</w:t>
            </w:r>
          </w:p>
        </w:tc>
      </w:tr>
      <w:tr w:rsidR="00EA381A" w:rsidRPr="00EA381A" w:rsidTr="00302B1F">
        <w:trPr>
          <w:trHeight w:val="264"/>
          <w:jc w:val="center"/>
        </w:trPr>
        <w:tc>
          <w:tcPr>
            <w:tcW w:w="190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10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jc w:val="both"/>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12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24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5318" w:type="dxa"/>
            <w:tcBorders>
              <w:top w:val="nil"/>
              <w:left w:val="nil"/>
              <w:bottom w:val="nil"/>
              <w:right w:val="nil"/>
            </w:tcBorders>
            <w:shd w:val="clear" w:color="auto" w:fill="auto"/>
            <w:noWrap/>
            <w:vAlign w:val="bottom"/>
            <w:hideMark/>
          </w:tcPr>
          <w:p w:rsidR="00EA381A" w:rsidRPr="00EA381A" w:rsidRDefault="00EA381A" w:rsidP="00EA381A">
            <w:pPr>
              <w:jc w:val="right"/>
              <w:rPr>
                <w:sz w:val="16"/>
                <w:szCs w:val="16"/>
              </w:rPr>
            </w:pPr>
          </w:p>
        </w:tc>
      </w:tr>
      <w:tr w:rsidR="00EA381A" w:rsidRPr="00EA381A" w:rsidTr="00302B1F">
        <w:trPr>
          <w:trHeight w:val="264"/>
          <w:jc w:val="center"/>
        </w:trPr>
        <w:tc>
          <w:tcPr>
            <w:tcW w:w="14558" w:type="dxa"/>
            <w:gridSpan w:val="8"/>
            <w:tcBorders>
              <w:top w:val="nil"/>
              <w:left w:val="nil"/>
              <w:bottom w:val="nil"/>
              <w:right w:val="nil"/>
            </w:tcBorders>
            <w:shd w:val="clear" w:color="auto" w:fill="auto"/>
            <w:noWrap/>
            <w:vAlign w:val="bottom"/>
            <w:hideMark/>
          </w:tcPr>
          <w:p w:rsidR="00EA381A" w:rsidRPr="00EA381A" w:rsidRDefault="00EA381A" w:rsidP="00EA381A">
            <w:pPr>
              <w:jc w:val="center"/>
              <w:rPr>
                <w:b/>
                <w:bCs/>
                <w:sz w:val="16"/>
                <w:szCs w:val="16"/>
              </w:rPr>
            </w:pPr>
            <w:r w:rsidRPr="00EA381A">
              <w:rPr>
                <w:b/>
                <w:bCs/>
                <w:sz w:val="16"/>
                <w:szCs w:val="16"/>
              </w:rPr>
              <w:t xml:space="preserve">                ИСТОЧНИКИ ФИНАНСИРОВАНИЯ ДЕФИЦИТА БЮДЖЕТА</w:t>
            </w:r>
          </w:p>
        </w:tc>
      </w:tr>
      <w:tr w:rsidR="00EA381A" w:rsidRPr="00EA381A" w:rsidTr="00302B1F">
        <w:trPr>
          <w:trHeight w:val="264"/>
          <w:jc w:val="center"/>
        </w:trPr>
        <w:tc>
          <w:tcPr>
            <w:tcW w:w="14558" w:type="dxa"/>
            <w:gridSpan w:val="8"/>
            <w:tcBorders>
              <w:top w:val="nil"/>
              <w:left w:val="nil"/>
              <w:bottom w:val="nil"/>
              <w:right w:val="nil"/>
            </w:tcBorders>
            <w:shd w:val="clear" w:color="auto" w:fill="auto"/>
            <w:noWrap/>
            <w:vAlign w:val="bottom"/>
            <w:hideMark/>
          </w:tcPr>
          <w:p w:rsidR="00EA381A" w:rsidRPr="00EA381A" w:rsidRDefault="00EA381A" w:rsidP="00EA381A">
            <w:pPr>
              <w:jc w:val="center"/>
              <w:rPr>
                <w:b/>
                <w:bCs/>
                <w:sz w:val="16"/>
                <w:szCs w:val="16"/>
              </w:rPr>
            </w:pPr>
            <w:r w:rsidRPr="00EA381A">
              <w:rPr>
                <w:b/>
                <w:bCs/>
                <w:sz w:val="16"/>
                <w:szCs w:val="16"/>
              </w:rPr>
              <w:t xml:space="preserve">БОРОВËНКОВСКОГО СЕЛЬСКОГО ПОСЕЛЕНИЯ ЗА 2019 ГОД ПО КОДАМ КЛАССИФИКАЦИИ </w:t>
            </w:r>
          </w:p>
        </w:tc>
      </w:tr>
      <w:tr w:rsidR="00EA381A" w:rsidRPr="00EA381A" w:rsidTr="00302B1F">
        <w:trPr>
          <w:trHeight w:val="264"/>
          <w:jc w:val="center"/>
        </w:trPr>
        <w:tc>
          <w:tcPr>
            <w:tcW w:w="14558" w:type="dxa"/>
            <w:gridSpan w:val="8"/>
            <w:tcBorders>
              <w:top w:val="nil"/>
              <w:left w:val="nil"/>
              <w:bottom w:val="nil"/>
              <w:right w:val="nil"/>
            </w:tcBorders>
            <w:shd w:val="clear" w:color="auto" w:fill="auto"/>
            <w:noWrap/>
            <w:vAlign w:val="bottom"/>
            <w:hideMark/>
          </w:tcPr>
          <w:p w:rsidR="00EA381A" w:rsidRPr="00EA381A" w:rsidRDefault="00EA381A" w:rsidP="00EA381A">
            <w:pPr>
              <w:jc w:val="center"/>
              <w:rPr>
                <w:b/>
                <w:bCs/>
                <w:sz w:val="16"/>
                <w:szCs w:val="16"/>
              </w:rPr>
            </w:pPr>
            <w:r w:rsidRPr="00EA381A">
              <w:rPr>
                <w:b/>
                <w:bCs/>
                <w:sz w:val="16"/>
                <w:szCs w:val="16"/>
              </w:rPr>
              <w:t xml:space="preserve">                       ИСТОЧНИКОВ ФИНАНСИРОВАНИЯ ДЕФИЦИТОВ БЮДЖЕТОВ </w:t>
            </w:r>
          </w:p>
        </w:tc>
      </w:tr>
      <w:tr w:rsidR="00EA381A" w:rsidRPr="00EA381A" w:rsidTr="00302B1F">
        <w:trPr>
          <w:trHeight w:val="264"/>
          <w:jc w:val="center"/>
        </w:trPr>
        <w:tc>
          <w:tcPr>
            <w:tcW w:w="190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210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jc w:val="both"/>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96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12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1240"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c>
          <w:tcPr>
            <w:tcW w:w="5318" w:type="dxa"/>
            <w:tcBorders>
              <w:top w:val="nil"/>
              <w:left w:val="nil"/>
              <w:bottom w:val="nil"/>
              <w:right w:val="nil"/>
            </w:tcBorders>
            <w:shd w:val="clear" w:color="auto" w:fill="auto"/>
            <w:noWrap/>
            <w:vAlign w:val="bottom"/>
            <w:hideMark/>
          </w:tcPr>
          <w:p w:rsidR="00EA381A" w:rsidRPr="00EA381A" w:rsidRDefault="00EA381A" w:rsidP="00EA381A">
            <w:pPr>
              <w:rPr>
                <w:sz w:val="16"/>
                <w:szCs w:val="16"/>
              </w:rPr>
            </w:pPr>
          </w:p>
        </w:tc>
      </w:tr>
      <w:tr w:rsidR="00EA381A" w:rsidRPr="00EA381A" w:rsidTr="00302B1F">
        <w:trPr>
          <w:trHeight w:val="315"/>
          <w:jc w:val="center"/>
        </w:trPr>
        <w:tc>
          <w:tcPr>
            <w:tcW w:w="40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381A" w:rsidRPr="00EA381A" w:rsidRDefault="00EA381A" w:rsidP="00EA381A">
            <w:pPr>
              <w:jc w:val="center"/>
              <w:rPr>
                <w:sz w:val="16"/>
                <w:szCs w:val="16"/>
              </w:rPr>
            </w:pPr>
            <w:r w:rsidRPr="00EA381A">
              <w:rPr>
                <w:sz w:val="16"/>
                <w:szCs w:val="16"/>
              </w:rPr>
              <w:t xml:space="preserve">Код бюджетной классификации </w:t>
            </w:r>
          </w:p>
        </w:tc>
        <w:tc>
          <w:tcPr>
            <w:tcW w:w="400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EA381A" w:rsidRPr="00EA381A" w:rsidRDefault="00EA381A" w:rsidP="00EA381A">
            <w:pPr>
              <w:jc w:val="center"/>
              <w:rPr>
                <w:sz w:val="16"/>
                <w:szCs w:val="16"/>
              </w:rPr>
            </w:pPr>
            <w:r w:rsidRPr="00EA381A">
              <w:rPr>
                <w:sz w:val="16"/>
                <w:szCs w:val="16"/>
              </w:rPr>
              <w:t>Наименование показателя</w:t>
            </w:r>
          </w:p>
        </w:tc>
        <w:tc>
          <w:tcPr>
            <w:tcW w:w="655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EA381A" w:rsidRPr="00EA381A" w:rsidRDefault="00EA381A" w:rsidP="00EA381A">
            <w:pPr>
              <w:jc w:val="center"/>
              <w:rPr>
                <w:sz w:val="16"/>
                <w:szCs w:val="16"/>
              </w:rPr>
            </w:pPr>
            <w:r w:rsidRPr="00EA381A">
              <w:rPr>
                <w:sz w:val="16"/>
                <w:szCs w:val="16"/>
              </w:rPr>
              <w:t>Кассовое исполнение                      (в рублях)</w:t>
            </w:r>
          </w:p>
        </w:tc>
      </w:tr>
      <w:tr w:rsidR="00EA381A" w:rsidRPr="00EA381A" w:rsidTr="00302B1F">
        <w:trPr>
          <w:trHeight w:val="1080"/>
          <w:jc w:val="center"/>
        </w:trPr>
        <w:tc>
          <w:tcPr>
            <w:tcW w:w="1900"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 xml:space="preserve"> администратора источников финансирования дефицита бю</w:t>
            </w:r>
            <w:r w:rsidRPr="00EA381A">
              <w:rPr>
                <w:sz w:val="16"/>
                <w:szCs w:val="16"/>
              </w:rPr>
              <w:t>д</w:t>
            </w:r>
            <w:r w:rsidRPr="00EA381A">
              <w:rPr>
                <w:sz w:val="16"/>
                <w:szCs w:val="16"/>
              </w:rPr>
              <w:t>жета</w:t>
            </w:r>
          </w:p>
        </w:tc>
        <w:tc>
          <w:tcPr>
            <w:tcW w:w="2100" w:type="dxa"/>
            <w:tcBorders>
              <w:top w:val="nil"/>
              <w:left w:val="nil"/>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 xml:space="preserve"> источников ф</w:t>
            </w:r>
            <w:r w:rsidRPr="00EA381A">
              <w:rPr>
                <w:sz w:val="16"/>
                <w:szCs w:val="16"/>
              </w:rPr>
              <w:t>и</w:t>
            </w:r>
            <w:r w:rsidRPr="00EA381A">
              <w:rPr>
                <w:sz w:val="16"/>
                <w:szCs w:val="16"/>
              </w:rPr>
              <w:t>нансирования дефицита бюджета</w:t>
            </w:r>
          </w:p>
        </w:tc>
        <w:tc>
          <w:tcPr>
            <w:tcW w:w="4000" w:type="dxa"/>
            <w:gridSpan w:val="4"/>
            <w:vMerge/>
            <w:tcBorders>
              <w:top w:val="nil"/>
              <w:left w:val="nil"/>
              <w:bottom w:val="single" w:sz="4" w:space="0" w:color="auto"/>
              <w:right w:val="single" w:sz="4" w:space="0" w:color="auto"/>
            </w:tcBorders>
            <w:vAlign w:val="center"/>
            <w:hideMark/>
          </w:tcPr>
          <w:p w:rsidR="00EA381A" w:rsidRPr="00EA381A" w:rsidRDefault="00EA381A" w:rsidP="00EA381A">
            <w:pPr>
              <w:rPr>
                <w:sz w:val="16"/>
                <w:szCs w:val="16"/>
              </w:rPr>
            </w:pPr>
          </w:p>
        </w:tc>
        <w:tc>
          <w:tcPr>
            <w:tcW w:w="6558" w:type="dxa"/>
            <w:gridSpan w:val="2"/>
            <w:vMerge/>
            <w:tcBorders>
              <w:top w:val="nil"/>
              <w:left w:val="nil"/>
              <w:bottom w:val="single" w:sz="4" w:space="0" w:color="auto"/>
              <w:right w:val="single" w:sz="4" w:space="0" w:color="auto"/>
            </w:tcBorders>
            <w:vAlign w:val="center"/>
            <w:hideMark/>
          </w:tcPr>
          <w:p w:rsidR="00EA381A" w:rsidRPr="00EA381A" w:rsidRDefault="00EA381A" w:rsidP="00EA381A">
            <w:pPr>
              <w:rPr>
                <w:sz w:val="16"/>
                <w:szCs w:val="16"/>
              </w:rPr>
            </w:pPr>
          </w:p>
        </w:tc>
      </w:tr>
      <w:tr w:rsidR="00EA381A" w:rsidRPr="00EA381A" w:rsidTr="00302B1F">
        <w:trPr>
          <w:trHeight w:val="255"/>
          <w:jc w:val="center"/>
        </w:trPr>
        <w:tc>
          <w:tcPr>
            <w:tcW w:w="1900"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1</w:t>
            </w:r>
          </w:p>
        </w:tc>
        <w:tc>
          <w:tcPr>
            <w:tcW w:w="2100" w:type="dxa"/>
            <w:tcBorders>
              <w:top w:val="nil"/>
              <w:left w:val="nil"/>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2</w:t>
            </w:r>
          </w:p>
        </w:tc>
        <w:tc>
          <w:tcPr>
            <w:tcW w:w="4000" w:type="dxa"/>
            <w:gridSpan w:val="4"/>
            <w:tcBorders>
              <w:top w:val="single" w:sz="4" w:space="0" w:color="auto"/>
              <w:left w:val="nil"/>
              <w:bottom w:val="single" w:sz="4" w:space="0" w:color="auto"/>
              <w:right w:val="single" w:sz="4" w:space="0" w:color="000000"/>
            </w:tcBorders>
            <w:shd w:val="clear" w:color="auto" w:fill="auto"/>
            <w:hideMark/>
          </w:tcPr>
          <w:p w:rsidR="00EA381A" w:rsidRPr="00EA381A" w:rsidRDefault="00EA381A" w:rsidP="00EA381A">
            <w:pPr>
              <w:jc w:val="center"/>
              <w:rPr>
                <w:sz w:val="16"/>
                <w:szCs w:val="16"/>
              </w:rPr>
            </w:pPr>
            <w:r w:rsidRPr="00EA381A">
              <w:rPr>
                <w:sz w:val="16"/>
                <w:szCs w:val="16"/>
              </w:rPr>
              <w:t>3</w:t>
            </w:r>
          </w:p>
        </w:tc>
        <w:tc>
          <w:tcPr>
            <w:tcW w:w="6558" w:type="dxa"/>
            <w:gridSpan w:val="2"/>
            <w:tcBorders>
              <w:top w:val="single" w:sz="4" w:space="0" w:color="auto"/>
              <w:left w:val="nil"/>
              <w:bottom w:val="single" w:sz="4" w:space="0" w:color="auto"/>
              <w:right w:val="single" w:sz="4" w:space="0" w:color="000000"/>
            </w:tcBorders>
            <w:shd w:val="clear" w:color="auto" w:fill="auto"/>
            <w:hideMark/>
          </w:tcPr>
          <w:p w:rsidR="00EA381A" w:rsidRPr="00EA381A" w:rsidRDefault="00EA381A" w:rsidP="00EA381A">
            <w:pPr>
              <w:jc w:val="center"/>
              <w:rPr>
                <w:sz w:val="16"/>
                <w:szCs w:val="16"/>
              </w:rPr>
            </w:pPr>
            <w:r w:rsidRPr="00EA381A">
              <w:rPr>
                <w:sz w:val="16"/>
                <w:szCs w:val="16"/>
              </w:rPr>
              <w:t>4</w:t>
            </w:r>
          </w:p>
        </w:tc>
      </w:tr>
      <w:tr w:rsidR="00EA381A" w:rsidRPr="00EA381A" w:rsidTr="00302B1F">
        <w:trPr>
          <w:trHeight w:val="600"/>
          <w:jc w:val="center"/>
        </w:trPr>
        <w:tc>
          <w:tcPr>
            <w:tcW w:w="1900" w:type="dxa"/>
            <w:tcBorders>
              <w:top w:val="nil"/>
              <w:left w:val="single" w:sz="4" w:space="0" w:color="auto"/>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 </w:t>
            </w:r>
          </w:p>
        </w:tc>
        <w:tc>
          <w:tcPr>
            <w:tcW w:w="2100" w:type="dxa"/>
            <w:tcBorders>
              <w:top w:val="nil"/>
              <w:left w:val="nil"/>
              <w:bottom w:val="single" w:sz="4" w:space="0" w:color="auto"/>
              <w:right w:val="single" w:sz="4" w:space="0" w:color="auto"/>
            </w:tcBorders>
            <w:shd w:val="clear" w:color="auto" w:fill="auto"/>
            <w:hideMark/>
          </w:tcPr>
          <w:p w:rsidR="00EA381A" w:rsidRPr="00EA381A" w:rsidRDefault="00EA381A" w:rsidP="00EA381A">
            <w:pPr>
              <w:jc w:val="center"/>
              <w:rPr>
                <w:sz w:val="16"/>
                <w:szCs w:val="16"/>
              </w:rPr>
            </w:pPr>
            <w:r w:rsidRPr="00EA381A">
              <w:rPr>
                <w:sz w:val="16"/>
                <w:szCs w:val="16"/>
              </w:rPr>
              <w:t> </w:t>
            </w:r>
          </w:p>
        </w:tc>
        <w:tc>
          <w:tcPr>
            <w:tcW w:w="4000" w:type="dxa"/>
            <w:gridSpan w:val="4"/>
            <w:tcBorders>
              <w:top w:val="single" w:sz="4" w:space="0" w:color="auto"/>
              <w:left w:val="nil"/>
              <w:bottom w:val="single" w:sz="4" w:space="0" w:color="auto"/>
              <w:right w:val="single" w:sz="4" w:space="0" w:color="000000"/>
            </w:tcBorders>
            <w:shd w:val="clear" w:color="auto" w:fill="auto"/>
            <w:hideMark/>
          </w:tcPr>
          <w:p w:rsidR="00EA381A" w:rsidRPr="00EA381A" w:rsidRDefault="00EA381A" w:rsidP="00EA381A">
            <w:pPr>
              <w:rPr>
                <w:sz w:val="16"/>
                <w:szCs w:val="16"/>
              </w:rPr>
            </w:pPr>
            <w:r w:rsidRPr="00EA381A">
              <w:rPr>
                <w:sz w:val="16"/>
                <w:szCs w:val="16"/>
              </w:rPr>
              <w:t>ИСТОЧНИКИ ФИНАНСИРОВАНИЯ ДЕФИЦИТА БЮДЖЕТА, ВСЕГО</w:t>
            </w:r>
          </w:p>
        </w:tc>
        <w:tc>
          <w:tcPr>
            <w:tcW w:w="6558" w:type="dxa"/>
            <w:gridSpan w:val="2"/>
            <w:tcBorders>
              <w:top w:val="single" w:sz="4" w:space="0" w:color="auto"/>
              <w:left w:val="nil"/>
              <w:bottom w:val="single" w:sz="4" w:space="0" w:color="auto"/>
              <w:right w:val="single" w:sz="4" w:space="0" w:color="000000"/>
            </w:tcBorders>
            <w:shd w:val="clear" w:color="auto" w:fill="auto"/>
            <w:hideMark/>
          </w:tcPr>
          <w:p w:rsidR="00EA381A" w:rsidRPr="00EA381A" w:rsidRDefault="00EA381A" w:rsidP="00EA381A">
            <w:pPr>
              <w:jc w:val="right"/>
              <w:rPr>
                <w:sz w:val="16"/>
                <w:szCs w:val="16"/>
              </w:rPr>
            </w:pPr>
            <w:r w:rsidRPr="00EA381A">
              <w:rPr>
                <w:sz w:val="16"/>
                <w:szCs w:val="16"/>
              </w:rPr>
              <w:t>507 403,88</w:t>
            </w:r>
          </w:p>
        </w:tc>
      </w:tr>
      <w:tr w:rsidR="00EA381A" w:rsidRPr="00EA381A" w:rsidTr="00302B1F">
        <w:trPr>
          <w:trHeight w:val="33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938</w:t>
            </w:r>
          </w:p>
        </w:tc>
        <w:tc>
          <w:tcPr>
            <w:tcW w:w="6100" w:type="dxa"/>
            <w:gridSpan w:val="5"/>
            <w:tcBorders>
              <w:top w:val="single" w:sz="4" w:space="0" w:color="auto"/>
              <w:left w:val="nil"/>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Администрация Боровёнковского сельского поселения</w:t>
            </w:r>
          </w:p>
        </w:tc>
        <w:tc>
          <w:tcPr>
            <w:tcW w:w="655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A381A" w:rsidRPr="00EA381A" w:rsidRDefault="00EA381A" w:rsidP="00EA381A">
            <w:pPr>
              <w:jc w:val="right"/>
              <w:rPr>
                <w:sz w:val="16"/>
                <w:szCs w:val="16"/>
              </w:rPr>
            </w:pPr>
            <w:r w:rsidRPr="00EA381A">
              <w:rPr>
                <w:sz w:val="16"/>
                <w:szCs w:val="16"/>
              </w:rPr>
              <w:t>507 403,88</w:t>
            </w:r>
          </w:p>
        </w:tc>
      </w:tr>
      <w:tr w:rsidR="00EA381A" w:rsidRPr="00EA381A" w:rsidTr="00302B1F">
        <w:trPr>
          <w:trHeight w:val="495"/>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A381A" w:rsidRPr="00EA381A" w:rsidRDefault="00EA381A" w:rsidP="00EA381A">
            <w:pPr>
              <w:jc w:val="right"/>
              <w:rPr>
                <w:sz w:val="16"/>
                <w:szCs w:val="16"/>
              </w:rPr>
            </w:pPr>
            <w:r w:rsidRPr="00EA381A">
              <w:rPr>
                <w:sz w:val="16"/>
                <w:szCs w:val="16"/>
              </w:rPr>
              <w:t>938</w:t>
            </w:r>
          </w:p>
        </w:tc>
        <w:tc>
          <w:tcPr>
            <w:tcW w:w="2100"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 01 05 02 01 10 0000 510</w:t>
            </w:r>
          </w:p>
        </w:tc>
        <w:tc>
          <w:tcPr>
            <w:tcW w:w="4000" w:type="dxa"/>
            <w:gridSpan w:val="4"/>
            <w:tcBorders>
              <w:top w:val="single" w:sz="4" w:space="0" w:color="auto"/>
              <w:left w:val="nil"/>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Увеличение прочих остатков денежных средств бюджетов сельских поселений</w:t>
            </w:r>
          </w:p>
        </w:tc>
        <w:tc>
          <w:tcPr>
            <w:tcW w:w="655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A381A" w:rsidRPr="00EA381A" w:rsidRDefault="00EA381A" w:rsidP="00EA381A">
            <w:pPr>
              <w:jc w:val="right"/>
              <w:rPr>
                <w:sz w:val="16"/>
                <w:szCs w:val="16"/>
              </w:rPr>
            </w:pPr>
            <w:r w:rsidRPr="00EA381A">
              <w:rPr>
                <w:sz w:val="16"/>
                <w:szCs w:val="16"/>
              </w:rPr>
              <w:t>-17 475 644,97</w:t>
            </w:r>
          </w:p>
        </w:tc>
      </w:tr>
      <w:tr w:rsidR="00EA381A" w:rsidRPr="00EA381A" w:rsidTr="00302B1F">
        <w:trPr>
          <w:trHeight w:val="585"/>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EA381A" w:rsidRPr="00EA381A" w:rsidRDefault="00EA381A" w:rsidP="00EA381A">
            <w:pPr>
              <w:jc w:val="right"/>
              <w:rPr>
                <w:sz w:val="16"/>
                <w:szCs w:val="16"/>
              </w:rPr>
            </w:pPr>
            <w:r w:rsidRPr="00EA381A">
              <w:rPr>
                <w:sz w:val="16"/>
                <w:szCs w:val="16"/>
              </w:rPr>
              <w:t>938</w:t>
            </w:r>
          </w:p>
        </w:tc>
        <w:tc>
          <w:tcPr>
            <w:tcW w:w="2100" w:type="dxa"/>
            <w:tcBorders>
              <w:top w:val="nil"/>
              <w:left w:val="nil"/>
              <w:bottom w:val="single" w:sz="4" w:space="0" w:color="auto"/>
              <w:right w:val="single" w:sz="4" w:space="0" w:color="auto"/>
            </w:tcBorders>
            <w:shd w:val="clear" w:color="auto" w:fill="auto"/>
            <w:noWrap/>
            <w:vAlign w:val="bottom"/>
            <w:hideMark/>
          </w:tcPr>
          <w:p w:rsidR="00EA381A" w:rsidRPr="00EA381A" w:rsidRDefault="00EA381A" w:rsidP="00EA381A">
            <w:pPr>
              <w:rPr>
                <w:sz w:val="16"/>
                <w:szCs w:val="16"/>
              </w:rPr>
            </w:pPr>
            <w:r w:rsidRPr="00EA381A">
              <w:rPr>
                <w:sz w:val="16"/>
                <w:szCs w:val="16"/>
              </w:rPr>
              <w:t xml:space="preserve"> 01 05 02 01 10 0000 610</w:t>
            </w:r>
          </w:p>
        </w:tc>
        <w:tc>
          <w:tcPr>
            <w:tcW w:w="4000" w:type="dxa"/>
            <w:gridSpan w:val="4"/>
            <w:tcBorders>
              <w:top w:val="single" w:sz="4" w:space="0" w:color="auto"/>
              <w:left w:val="nil"/>
              <w:bottom w:val="single" w:sz="4" w:space="0" w:color="auto"/>
              <w:right w:val="single" w:sz="4" w:space="0" w:color="auto"/>
            </w:tcBorders>
            <w:shd w:val="clear" w:color="auto" w:fill="auto"/>
            <w:vAlign w:val="bottom"/>
            <w:hideMark/>
          </w:tcPr>
          <w:p w:rsidR="00EA381A" w:rsidRPr="00EA381A" w:rsidRDefault="00EA381A" w:rsidP="00EA381A">
            <w:pPr>
              <w:rPr>
                <w:sz w:val="16"/>
                <w:szCs w:val="16"/>
              </w:rPr>
            </w:pPr>
            <w:r w:rsidRPr="00EA381A">
              <w:rPr>
                <w:sz w:val="16"/>
                <w:szCs w:val="16"/>
              </w:rPr>
              <w:t>Уменьшение прочих остатков денежных средств бюджетов сельских поселений</w:t>
            </w:r>
          </w:p>
        </w:tc>
        <w:tc>
          <w:tcPr>
            <w:tcW w:w="655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A381A" w:rsidRPr="00EA381A" w:rsidRDefault="00EA381A" w:rsidP="00EA381A">
            <w:pPr>
              <w:jc w:val="right"/>
              <w:rPr>
                <w:sz w:val="16"/>
                <w:szCs w:val="16"/>
              </w:rPr>
            </w:pPr>
            <w:r w:rsidRPr="00EA381A">
              <w:rPr>
                <w:sz w:val="16"/>
                <w:szCs w:val="16"/>
              </w:rPr>
              <w:t>17 983 048,85</w:t>
            </w:r>
          </w:p>
        </w:tc>
      </w:tr>
    </w:tbl>
    <w:p w:rsidR="00EA381A" w:rsidRDefault="00EA381A" w:rsidP="00F1520B">
      <w:pPr>
        <w:pStyle w:val="3"/>
        <w:numPr>
          <w:ilvl w:val="0"/>
          <w:numId w:val="0"/>
        </w:numPr>
        <w:spacing w:line="240" w:lineRule="exact"/>
        <w:jc w:val="center"/>
        <w:rPr>
          <w:rFonts w:ascii="Times New Roman" w:hAnsi="Times New Roman" w:cs="Times New Roman"/>
          <w:sz w:val="18"/>
          <w:szCs w:val="18"/>
        </w:rPr>
      </w:pPr>
    </w:p>
    <w:p w:rsidR="00EA381A" w:rsidRDefault="00302B1F" w:rsidP="00302B1F">
      <w:pPr>
        <w:pStyle w:val="3"/>
        <w:numPr>
          <w:ilvl w:val="0"/>
          <w:numId w:val="0"/>
        </w:numPr>
        <w:spacing w:line="240" w:lineRule="exact"/>
        <w:jc w:val="lef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w:t>
      </w:r>
    </w:p>
    <w:p w:rsidR="00D458B5" w:rsidRDefault="00D458B5" w:rsidP="00302B1F">
      <w:pPr>
        <w:pStyle w:val="3"/>
        <w:numPr>
          <w:ilvl w:val="0"/>
          <w:numId w:val="0"/>
        </w:numPr>
        <w:spacing w:line="240" w:lineRule="exact"/>
        <w:rPr>
          <w:rFonts w:ascii="Times New Roman" w:hAnsi="Times New Roman" w:cs="Times New Roman"/>
          <w:sz w:val="18"/>
          <w:szCs w:val="18"/>
        </w:rPr>
      </w:pPr>
    </w:p>
    <w:p w:rsidR="00D458B5" w:rsidRPr="00302B1F" w:rsidRDefault="00D458B5" w:rsidP="00D458B5">
      <w:pPr>
        <w:pStyle w:val="afff7"/>
        <w:spacing w:line="240" w:lineRule="auto"/>
        <w:rPr>
          <w:sz w:val="18"/>
          <w:szCs w:val="18"/>
        </w:rPr>
      </w:pPr>
      <w:r w:rsidRPr="00302B1F">
        <w:rPr>
          <w:sz w:val="18"/>
          <w:szCs w:val="18"/>
        </w:rPr>
        <w:t>Администрация  ОКУЛОВСКОГО муниципального РАЙОНА</w:t>
      </w:r>
    </w:p>
    <w:p w:rsidR="00040D72" w:rsidRPr="00040D72" w:rsidRDefault="00D458B5" w:rsidP="00040D72">
      <w:pPr>
        <w:pStyle w:val="afff7"/>
        <w:spacing w:line="240" w:lineRule="auto"/>
        <w:rPr>
          <w:sz w:val="18"/>
          <w:szCs w:val="18"/>
        </w:rPr>
      </w:pPr>
      <w:r w:rsidRPr="00302B1F">
        <w:rPr>
          <w:sz w:val="18"/>
          <w:szCs w:val="18"/>
        </w:rPr>
        <w:t>новгородской области</w:t>
      </w:r>
    </w:p>
    <w:p w:rsidR="00D458B5" w:rsidRPr="00302B1F" w:rsidRDefault="00D458B5" w:rsidP="00D458B5">
      <w:pPr>
        <w:tabs>
          <w:tab w:val="left" w:pos="3060"/>
        </w:tabs>
        <w:jc w:val="center"/>
        <w:rPr>
          <w:b/>
          <w:spacing w:val="60"/>
          <w:sz w:val="18"/>
          <w:szCs w:val="18"/>
        </w:rPr>
      </w:pPr>
      <w:r w:rsidRPr="00302B1F">
        <w:rPr>
          <w:b/>
          <w:spacing w:val="60"/>
          <w:sz w:val="18"/>
          <w:szCs w:val="18"/>
        </w:rPr>
        <w:t>ПОСТАНОВЛЕНИЕ</w:t>
      </w:r>
    </w:p>
    <w:p w:rsidR="00D458B5" w:rsidRPr="00AB6017" w:rsidRDefault="00D458B5" w:rsidP="00D458B5">
      <w:pPr>
        <w:tabs>
          <w:tab w:val="left" w:pos="3060"/>
        </w:tabs>
        <w:rPr>
          <w:sz w:val="16"/>
          <w:szCs w:val="16"/>
        </w:rPr>
      </w:pPr>
    </w:p>
    <w:p w:rsidR="00D458B5" w:rsidRPr="00302B1F" w:rsidRDefault="00D458B5" w:rsidP="00D458B5">
      <w:pPr>
        <w:tabs>
          <w:tab w:val="left" w:pos="4536"/>
        </w:tabs>
        <w:ind w:right="190"/>
        <w:jc w:val="center"/>
        <w:rPr>
          <w:b/>
          <w:sz w:val="16"/>
          <w:szCs w:val="16"/>
        </w:rPr>
      </w:pPr>
      <w:r w:rsidRPr="00302B1F">
        <w:rPr>
          <w:b/>
          <w:sz w:val="16"/>
          <w:szCs w:val="16"/>
        </w:rPr>
        <w:t>22.04.2020 №  484</w:t>
      </w:r>
    </w:p>
    <w:p w:rsidR="00D458B5" w:rsidRPr="00AB6017" w:rsidRDefault="00D458B5" w:rsidP="00D458B5">
      <w:pPr>
        <w:tabs>
          <w:tab w:val="left" w:pos="4536"/>
        </w:tabs>
        <w:ind w:right="190"/>
        <w:jc w:val="center"/>
        <w:rPr>
          <w:sz w:val="16"/>
          <w:szCs w:val="16"/>
        </w:rPr>
      </w:pPr>
    </w:p>
    <w:p w:rsidR="00D458B5" w:rsidRPr="00AB6017" w:rsidRDefault="00D458B5" w:rsidP="00D458B5">
      <w:pPr>
        <w:tabs>
          <w:tab w:val="left" w:pos="3060"/>
        </w:tabs>
        <w:jc w:val="center"/>
        <w:rPr>
          <w:sz w:val="16"/>
          <w:szCs w:val="16"/>
        </w:rPr>
      </w:pPr>
      <w:r w:rsidRPr="00AB6017">
        <w:rPr>
          <w:sz w:val="16"/>
          <w:szCs w:val="16"/>
        </w:rPr>
        <w:t>г. Окуловка</w:t>
      </w:r>
    </w:p>
    <w:p w:rsidR="00D458B5" w:rsidRPr="00AB6017" w:rsidRDefault="00D458B5" w:rsidP="00D458B5">
      <w:pPr>
        <w:tabs>
          <w:tab w:val="left" w:pos="3060"/>
        </w:tabs>
        <w:jc w:val="center"/>
        <w:rPr>
          <w:sz w:val="16"/>
          <w:szCs w:val="16"/>
        </w:rPr>
      </w:pPr>
    </w:p>
    <w:p w:rsidR="00D458B5" w:rsidRPr="00AB6017" w:rsidRDefault="00D458B5" w:rsidP="00D458B5">
      <w:pPr>
        <w:jc w:val="center"/>
        <w:rPr>
          <w:b/>
          <w:sz w:val="16"/>
          <w:szCs w:val="16"/>
        </w:rPr>
      </w:pPr>
      <w:r w:rsidRPr="00AB6017">
        <w:rPr>
          <w:b/>
          <w:sz w:val="16"/>
          <w:szCs w:val="16"/>
        </w:rPr>
        <w:t>О назначении публичных слушаний</w:t>
      </w:r>
    </w:p>
    <w:p w:rsidR="00D458B5" w:rsidRPr="00AB6017" w:rsidRDefault="00D458B5" w:rsidP="00040D72">
      <w:pPr>
        <w:rPr>
          <w:b/>
          <w:sz w:val="16"/>
          <w:szCs w:val="16"/>
        </w:rPr>
      </w:pPr>
    </w:p>
    <w:p w:rsidR="00D458B5" w:rsidRPr="00AB6017" w:rsidRDefault="00D458B5" w:rsidP="00D458B5">
      <w:pPr>
        <w:jc w:val="both"/>
        <w:rPr>
          <w:color w:val="392C69"/>
          <w:sz w:val="16"/>
          <w:szCs w:val="16"/>
        </w:rPr>
      </w:pPr>
      <w:r w:rsidRPr="00AB6017">
        <w:rPr>
          <w:sz w:val="16"/>
          <w:szCs w:val="16"/>
        </w:rPr>
        <w:t xml:space="preserve">         В соответствии  с Градостроительным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Окуловского муниципального района, Уставом Окуловского городского поселения, Администрация Окуловского муниципального района </w:t>
      </w:r>
    </w:p>
    <w:p w:rsidR="00D458B5" w:rsidRPr="00AB6017" w:rsidRDefault="00D458B5" w:rsidP="00D458B5">
      <w:pPr>
        <w:pStyle w:val="af0"/>
        <w:rPr>
          <w:rFonts w:ascii="Times New Roman" w:hAnsi="Times New Roman"/>
          <w:b/>
          <w:sz w:val="16"/>
          <w:szCs w:val="16"/>
        </w:rPr>
      </w:pPr>
      <w:r w:rsidRPr="00AB6017">
        <w:rPr>
          <w:rFonts w:ascii="Times New Roman" w:hAnsi="Times New Roman"/>
          <w:b/>
          <w:sz w:val="16"/>
          <w:szCs w:val="16"/>
        </w:rPr>
        <w:t>ПОСТАНОВЛЯЕТ:</w:t>
      </w:r>
    </w:p>
    <w:p w:rsidR="00D458B5" w:rsidRPr="00AB6017" w:rsidRDefault="00D458B5" w:rsidP="00D458B5">
      <w:pPr>
        <w:ind w:firstLine="705"/>
        <w:jc w:val="both"/>
        <w:rPr>
          <w:sz w:val="16"/>
          <w:szCs w:val="16"/>
        </w:rPr>
      </w:pPr>
      <w:r w:rsidRPr="00AB6017">
        <w:rPr>
          <w:sz w:val="16"/>
          <w:szCs w:val="16"/>
        </w:rPr>
        <w:t>1.  Проект планировки совмещенного с проектом межевания территории линейного объекта «Строительство ТП-10/0,4 кВ, строительство о</w:t>
      </w:r>
      <w:r w:rsidRPr="00AB6017">
        <w:rPr>
          <w:sz w:val="16"/>
          <w:szCs w:val="16"/>
        </w:rPr>
        <w:t>т</w:t>
      </w:r>
      <w:r w:rsidRPr="00AB6017">
        <w:rPr>
          <w:sz w:val="16"/>
          <w:szCs w:val="16"/>
        </w:rPr>
        <w:t>пайки ВЛз-10кВ от Л-1 10кВ РП В. Остров, строительство ВЛИ-0,4 кВ для электроснабжения н.п. Шарово Окуловского района», (далее - проект план</w:t>
      </w:r>
      <w:r w:rsidRPr="00AB6017">
        <w:rPr>
          <w:sz w:val="16"/>
          <w:szCs w:val="16"/>
        </w:rPr>
        <w:t>и</w:t>
      </w:r>
      <w:r w:rsidRPr="00AB6017">
        <w:rPr>
          <w:sz w:val="16"/>
          <w:szCs w:val="16"/>
        </w:rPr>
        <w:t>ровки), вынести на публичные слушания.</w:t>
      </w:r>
    </w:p>
    <w:p w:rsidR="00D458B5" w:rsidRPr="00AB6017" w:rsidRDefault="00D458B5" w:rsidP="00D458B5">
      <w:pPr>
        <w:pStyle w:val="ConsPlusNonformat"/>
        <w:widowControl/>
        <w:ind w:firstLine="705"/>
        <w:jc w:val="both"/>
        <w:rPr>
          <w:rFonts w:ascii="Times New Roman" w:hAnsi="Times New Roman" w:cs="Times New Roman"/>
          <w:sz w:val="16"/>
          <w:szCs w:val="16"/>
        </w:rPr>
      </w:pPr>
      <w:r w:rsidRPr="00AB6017">
        <w:rPr>
          <w:rFonts w:ascii="Times New Roman" w:hAnsi="Times New Roman" w:cs="Times New Roman"/>
          <w:sz w:val="16"/>
          <w:szCs w:val="16"/>
        </w:rPr>
        <w:t>2. Назначить организатором публичных слушаний    Администрацию Окуловского муниципального района в лице отдела архитектуры и гр</w:t>
      </w:r>
      <w:r w:rsidRPr="00AB6017">
        <w:rPr>
          <w:rFonts w:ascii="Times New Roman" w:hAnsi="Times New Roman" w:cs="Times New Roman"/>
          <w:sz w:val="16"/>
          <w:szCs w:val="16"/>
        </w:rPr>
        <w:t>а</w:t>
      </w:r>
      <w:r w:rsidRPr="00AB6017">
        <w:rPr>
          <w:rFonts w:ascii="Times New Roman" w:hAnsi="Times New Roman" w:cs="Times New Roman"/>
          <w:sz w:val="16"/>
          <w:szCs w:val="16"/>
        </w:rPr>
        <w:t xml:space="preserve">достроительства  (адрес нахождения организатора: Новгородская область, г. Окуловка,   ул. Кирова, д.6,  каб. №  26, номер тел. 8(81657)21-656; адрес электронной почты- </w:t>
      </w:r>
      <w:hyperlink r:id="rId9" w:history="1">
        <w:r w:rsidRPr="00AB6017">
          <w:rPr>
            <w:rStyle w:val="af1"/>
            <w:rFonts w:ascii="Times New Roman" w:hAnsi="Times New Roman" w:cs="Times New Roman"/>
            <w:sz w:val="16"/>
            <w:szCs w:val="16"/>
            <w:lang w:val="en-US"/>
          </w:rPr>
          <w:t>arhit</w:t>
        </w:r>
        <w:r w:rsidRPr="00AB6017">
          <w:rPr>
            <w:rStyle w:val="af1"/>
            <w:rFonts w:ascii="Times New Roman" w:hAnsi="Times New Roman" w:cs="Times New Roman"/>
            <w:sz w:val="16"/>
            <w:szCs w:val="16"/>
          </w:rPr>
          <w:t>@</w:t>
        </w:r>
        <w:r w:rsidRPr="00AB6017">
          <w:rPr>
            <w:rStyle w:val="af1"/>
            <w:rFonts w:ascii="Times New Roman" w:hAnsi="Times New Roman" w:cs="Times New Roman"/>
            <w:sz w:val="16"/>
            <w:szCs w:val="16"/>
            <w:lang w:val="en-US"/>
          </w:rPr>
          <w:t>okuladm</w:t>
        </w:r>
        <w:r w:rsidRPr="00AB6017">
          <w:rPr>
            <w:rStyle w:val="af1"/>
            <w:rFonts w:ascii="Times New Roman" w:hAnsi="Times New Roman" w:cs="Times New Roman"/>
            <w:sz w:val="16"/>
            <w:szCs w:val="16"/>
          </w:rPr>
          <w:t>.</w:t>
        </w:r>
        <w:r w:rsidRPr="00AB6017">
          <w:rPr>
            <w:rStyle w:val="af1"/>
            <w:rFonts w:ascii="Times New Roman" w:hAnsi="Times New Roman" w:cs="Times New Roman"/>
            <w:sz w:val="16"/>
            <w:szCs w:val="16"/>
            <w:lang w:val="en-US"/>
          </w:rPr>
          <w:t>ru</w:t>
        </w:r>
      </w:hyperlink>
      <w:r w:rsidRPr="00AB6017">
        <w:rPr>
          <w:rFonts w:ascii="Times New Roman" w:hAnsi="Times New Roman" w:cs="Times New Roman"/>
          <w:sz w:val="16"/>
          <w:szCs w:val="16"/>
        </w:rPr>
        <w:t>; контактное лицо - Степанов Андрей Леонидович - заведующий отделом архитектуры и градостроительства А</w:t>
      </w:r>
      <w:r w:rsidRPr="00AB6017">
        <w:rPr>
          <w:rFonts w:ascii="Times New Roman" w:hAnsi="Times New Roman" w:cs="Times New Roman"/>
          <w:sz w:val="16"/>
          <w:szCs w:val="16"/>
        </w:rPr>
        <w:t>д</w:t>
      </w:r>
      <w:r w:rsidRPr="00AB6017">
        <w:rPr>
          <w:rFonts w:ascii="Times New Roman" w:hAnsi="Times New Roman" w:cs="Times New Roman"/>
          <w:sz w:val="16"/>
          <w:szCs w:val="16"/>
        </w:rPr>
        <w:t>министрации Окуловского муниципального).</w:t>
      </w:r>
    </w:p>
    <w:p w:rsidR="00D458B5" w:rsidRPr="00AB6017" w:rsidRDefault="00D458B5" w:rsidP="00D458B5">
      <w:pPr>
        <w:pStyle w:val="ConsPlusNonformat"/>
        <w:widowControl/>
        <w:ind w:firstLine="705"/>
        <w:jc w:val="both"/>
        <w:rPr>
          <w:rFonts w:ascii="Times New Roman" w:hAnsi="Times New Roman" w:cs="Times New Roman"/>
          <w:sz w:val="16"/>
          <w:szCs w:val="16"/>
        </w:rPr>
      </w:pPr>
      <w:r w:rsidRPr="00AB6017">
        <w:rPr>
          <w:rFonts w:ascii="Times New Roman" w:hAnsi="Times New Roman" w:cs="Times New Roman"/>
          <w:sz w:val="16"/>
          <w:szCs w:val="16"/>
        </w:rPr>
        <w:t xml:space="preserve">3.  Установить срок проведения публичных слушаний с 28 апреля 2020 года по 4 июня 2020 года. </w:t>
      </w:r>
    </w:p>
    <w:p w:rsidR="00D458B5" w:rsidRPr="00AB6017" w:rsidRDefault="00D458B5" w:rsidP="00D458B5">
      <w:pPr>
        <w:pStyle w:val="ConsPlusNonformat"/>
        <w:widowControl/>
        <w:ind w:firstLine="705"/>
        <w:jc w:val="both"/>
        <w:rPr>
          <w:rFonts w:ascii="Times New Roman" w:hAnsi="Times New Roman" w:cs="Times New Roman"/>
          <w:sz w:val="16"/>
          <w:szCs w:val="16"/>
        </w:rPr>
      </w:pPr>
      <w:r w:rsidRPr="00AB6017">
        <w:rPr>
          <w:rFonts w:ascii="Times New Roman" w:hAnsi="Times New Roman" w:cs="Times New Roman"/>
          <w:sz w:val="16"/>
          <w:szCs w:val="16"/>
        </w:rPr>
        <w:t>4. Определить место проведения экспозиции по обсуждаемому проекту - здание Администрации Окуловского муниципального района по а</w:t>
      </w:r>
      <w:r w:rsidRPr="00AB6017">
        <w:rPr>
          <w:rFonts w:ascii="Times New Roman" w:hAnsi="Times New Roman" w:cs="Times New Roman"/>
          <w:sz w:val="16"/>
          <w:szCs w:val="16"/>
        </w:rPr>
        <w:t>д</w:t>
      </w:r>
      <w:r w:rsidRPr="00AB6017">
        <w:rPr>
          <w:rFonts w:ascii="Times New Roman" w:hAnsi="Times New Roman" w:cs="Times New Roman"/>
          <w:sz w:val="16"/>
          <w:szCs w:val="16"/>
        </w:rPr>
        <w:t xml:space="preserve">ресу: Новгородская область, г. Окуловка,   ул. Кирова, д.6,  каб. №  25;  </w:t>
      </w:r>
    </w:p>
    <w:p w:rsidR="00D458B5" w:rsidRPr="00AB6017" w:rsidRDefault="00D458B5" w:rsidP="00D458B5">
      <w:pPr>
        <w:pStyle w:val="ConsPlusNonformat"/>
        <w:widowControl/>
        <w:jc w:val="both"/>
        <w:rPr>
          <w:rFonts w:ascii="Times New Roman" w:hAnsi="Times New Roman" w:cs="Times New Roman"/>
          <w:sz w:val="16"/>
          <w:szCs w:val="16"/>
        </w:rPr>
      </w:pPr>
      <w:r w:rsidRPr="00AB6017">
        <w:rPr>
          <w:rFonts w:ascii="Times New Roman" w:hAnsi="Times New Roman" w:cs="Times New Roman"/>
          <w:sz w:val="16"/>
          <w:szCs w:val="16"/>
        </w:rPr>
        <w:t>- здание Администрации Боровёнковского сельского поселения по адресу: Новгородская область, Окуловский район, п. Боровёнка, ул. Кооперативная, д. 5,</w:t>
      </w:r>
    </w:p>
    <w:p w:rsidR="00D458B5" w:rsidRPr="00AB6017" w:rsidRDefault="00D458B5" w:rsidP="00D458B5">
      <w:pPr>
        <w:pStyle w:val="ConsPlusNonformat"/>
        <w:widowControl/>
        <w:ind w:firstLine="705"/>
        <w:jc w:val="both"/>
        <w:rPr>
          <w:rFonts w:ascii="Times New Roman" w:hAnsi="Times New Roman" w:cs="Times New Roman"/>
          <w:sz w:val="16"/>
          <w:szCs w:val="16"/>
        </w:rPr>
      </w:pPr>
      <w:r w:rsidRPr="00AB6017">
        <w:rPr>
          <w:rFonts w:ascii="Times New Roman" w:hAnsi="Times New Roman" w:cs="Times New Roman"/>
          <w:sz w:val="16"/>
          <w:szCs w:val="16"/>
        </w:rPr>
        <w:t>дата открытия экспозиции 28.04.2020 года, срок проведения экспозиции с 28.04.2020 года по 27.05.2020 года с 15.00 до 17.00 часов в рабочие дни.</w:t>
      </w:r>
    </w:p>
    <w:p w:rsidR="00D458B5" w:rsidRPr="00AB6017" w:rsidRDefault="00D458B5" w:rsidP="00D458B5">
      <w:pPr>
        <w:pStyle w:val="ConsPlusNonformat"/>
        <w:widowControl/>
        <w:ind w:firstLine="705"/>
        <w:jc w:val="both"/>
        <w:rPr>
          <w:rFonts w:ascii="Times New Roman" w:hAnsi="Times New Roman" w:cs="Times New Roman"/>
          <w:sz w:val="16"/>
          <w:szCs w:val="16"/>
        </w:rPr>
      </w:pPr>
    </w:p>
    <w:p w:rsidR="00D458B5" w:rsidRPr="00AB6017" w:rsidRDefault="00D458B5" w:rsidP="00D458B5">
      <w:pPr>
        <w:shd w:val="clear" w:color="auto" w:fill="FFFFFF"/>
        <w:rPr>
          <w:bCs/>
          <w:sz w:val="16"/>
          <w:szCs w:val="16"/>
        </w:rPr>
      </w:pPr>
      <w:r w:rsidRPr="00AB6017">
        <w:rPr>
          <w:bCs/>
          <w:sz w:val="16"/>
          <w:szCs w:val="16"/>
        </w:rPr>
        <w:t>лс</w:t>
      </w:r>
    </w:p>
    <w:p w:rsidR="00D458B5" w:rsidRPr="00AB6017" w:rsidRDefault="00D458B5" w:rsidP="00D458B5">
      <w:pPr>
        <w:shd w:val="clear" w:color="auto" w:fill="FFFFFF"/>
        <w:rPr>
          <w:bCs/>
          <w:sz w:val="16"/>
          <w:szCs w:val="16"/>
        </w:rPr>
      </w:pPr>
      <w:r w:rsidRPr="00AB6017">
        <w:rPr>
          <w:bCs/>
          <w:sz w:val="16"/>
          <w:szCs w:val="16"/>
        </w:rPr>
        <w:t>№0484-п</w:t>
      </w:r>
    </w:p>
    <w:p w:rsidR="00D458B5" w:rsidRPr="00AB6017" w:rsidRDefault="00D458B5" w:rsidP="00D458B5">
      <w:pPr>
        <w:shd w:val="clear" w:color="auto" w:fill="FFFFFF"/>
        <w:rPr>
          <w:bCs/>
          <w:sz w:val="16"/>
          <w:szCs w:val="16"/>
        </w:rPr>
      </w:pPr>
    </w:p>
    <w:p w:rsidR="00D458B5" w:rsidRPr="00AB6017" w:rsidRDefault="00D458B5" w:rsidP="00D458B5">
      <w:pPr>
        <w:pStyle w:val="ConsPlusNonformat"/>
        <w:widowControl/>
        <w:ind w:firstLine="705"/>
        <w:jc w:val="both"/>
        <w:rPr>
          <w:rFonts w:ascii="Times New Roman" w:hAnsi="Times New Roman" w:cs="Times New Roman"/>
          <w:sz w:val="16"/>
          <w:szCs w:val="16"/>
        </w:rPr>
      </w:pPr>
    </w:p>
    <w:p w:rsidR="00D458B5" w:rsidRPr="00AB6017" w:rsidRDefault="00D458B5" w:rsidP="00D458B5">
      <w:pPr>
        <w:pStyle w:val="ConsPlusNonformat"/>
        <w:widowControl/>
        <w:ind w:firstLine="705"/>
        <w:jc w:val="both"/>
        <w:rPr>
          <w:rFonts w:ascii="Times New Roman" w:hAnsi="Times New Roman" w:cs="Times New Roman"/>
          <w:sz w:val="16"/>
          <w:szCs w:val="16"/>
        </w:rPr>
      </w:pPr>
      <w:r w:rsidRPr="00AB6017">
        <w:rPr>
          <w:rFonts w:ascii="Times New Roman" w:hAnsi="Times New Roman" w:cs="Times New Roman"/>
          <w:sz w:val="16"/>
          <w:szCs w:val="16"/>
        </w:rPr>
        <w:t>5. Назначить собрание  участников публичных слушаний на 27.05.2020 года в 16.00 часов  в Администрации Боровёнковского сельского п</w:t>
      </w:r>
      <w:r w:rsidRPr="00AB6017">
        <w:rPr>
          <w:rFonts w:ascii="Times New Roman" w:hAnsi="Times New Roman" w:cs="Times New Roman"/>
          <w:sz w:val="16"/>
          <w:szCs w:val="16"/>
        </w:rPr>
        <w:t>о</w:t>
      </w:r>
      <w:r w:rsidRPr="00AB6017">
        <w:rPr>
          <w:rFonts w:ascii="Times New Roman" w:hAnsi="Times New Roman" w:cs="Times New Roman"/>
          <w:sz w:val="16"/>
          <w:szCs w:val="16"/>
        </w:rPr>
        <w:t>селения по адресу: Новгородская область, Окуловский район, п. Боровёнка, ул. Кооперативная, д. 5.</w:t>
      </w:r>
    </w:p>
    <w:p w:rsidR="00D458B5" w:rsidRPr="00AB6017" w:rsidRDefault="00D458B5" w:rsidP="00D458B5">
      <w:pPr>
        <w:pStyle w:val="ConsPlusNonformat"/>
        <w:widowControl/>
        <w:ind w:firstLine="705"/>
        <w:jc w:val="both"/>
        <w:rPr>
          <w:rFonts w:ascii="Times New Roman" w:hAnsi="Times New Roman" w:cs="Times New Roman"/>
          <w:sz w:val="16"/>
          <w:szCs w:val="16"/>
        </w:rPr>
      </w:pPr>
      <w:r w:rsidRPr="00AB6017">
        <w:rPr>
          <w:rFonts w:ascii="Times New Roman" w:hAnsi="Times New Roman" w:cs="Times New Roman"/>
          <w:sz w:val="16"/>
          <w:szCs w:val="16"/>
        </w:rPr>
        <w:t>6. Определить срок внесения предложений по вынесенному проекту на публичные слушания по 27.05.2020 года.</w:t>
      </w:r>
    </w:p>
    <w:p w:rsidR="00D458B5" w:rsidRPr="00AB6017" w:rsidRDefault="00D458B5" w:rsidP="00D458B5">
      <w:pPr>
        <w:pStyle w:val="ConsPlusNonformat"/>
        <w:widowControl/>
        <w:ind w:firstLine="705"/>
        <w:jc w:val="both"/>
        <w:rPr>
          <w:rFonts w:ascii="Times New Roman" w:hAnsi="Times New Roman" w:cs="Times New Roman"/>
          <w:sz w:val="16"/>
          <w:szCs w:val="16"/>
        </w:rPr>
      </w:pPr>
      <w:r w:rsidRPr="00AB6017">
        <w:rPr>
          <w:rFonts w:ascii="Times New Roman" w:hAnsi="Times New Roman" w:cs="Times New Roman"/>
          <w:sz w:val="16"/>
          <w:szCs w:val="16"/>
        </w:rPr>
        <w:t>7. Определить, что проект и информационные материалы к нему размещаются на официальном сайте муниципального образования «Окуло</w:t>
      </w:r>
      <w:r w:rsidRPr="00AB6017">
        <w:rPr>
          <w:rFonts w:ascii="Times New Roman" w:hAnsi="Times New Roman" w:cs="Times New Roman"/>
          <w:sz w:val="16"/>
          <w:szCs w:val="16"/>
        </w:rPr>
        <w:t>в</w:t>
      </w:r>
      <w:r w:rsidRPr="00AB6017">
        <w:rPr>
          <w:rFonts w:ascii="Times New Roman" w:hAnsi="Times New Roman" w:cs="Times New Roman"/>
          <w:sz w:val="16"/>
          <w:szCs w:val="16"/>
        </w:rPr>
        <w:t>ский муниципальный район» в информационно-телекоммуникационной сети «Интернет» электронный адрес http://okuladm.ru/publics,</w:t>
      </w:r>
      <w:r w:rsidRPr="00AB6017">
        <w:rPr>
          <w:rFonts w:ascii="Times New Roman" w:hAnsi="Times New Roman" w:cs="Times New Roman"/>
          <w:sz w:val="16"/>
          <w:szCs w:val="16"/>
          <w:shd w:val="clear" w:color="auto" w:fill="FFFFFF"/>
        </w:rPr>
        <w:t xml:space="preserve"> на официальном сайте Боровёнковского сельского поселения в сети Интернет электронный адрес </w:t>
      </w:r>
      <w:hyperlink r:id="rId10" w:history="1">
        <w:r w:rsidRPr="00AB6017">
          <w:rPr>
            <w:rStyle w:val="af1"/>
            <w:rFonts w:ascii="Times New Roman" w:hAnsi="Times New Roman" w:cs="Times New Roman"/>
            <w:sz w:val="16"/>
            <w:szCs w:val="16"/>
          </w:rPr>
          <w:t>http://borovenkaadm.ru/proekty-planirovki-i-proekty-mezhevaniya.html</w:t>
        </w:r>
      </w:hyperlink>
      <w:r w:rsidRPr="00AB6017">
        <w:rPr>
          <w:rFonts w:ascii="Times New Roman" w:hAnsi="Times New Roman" w:cs="Times New Roman"/>
          <w:sz w:val="16"/>
          <w:szCs w:val="16"/>
        </w:rPr>
        <w:t>.</w:t>
      </w:r>
    </w:p>
    <w:p w:rsidR="00D458B5" w:rsidRPr="00AB6017" w:rsidRDefault="00D458B5" w:rsidP="00D458B5">
      <w:pPr>
        <w:pStyle w:val="ConsPlusNonformat"/>
        <w:widowControl/>
        <w:ind w:firstLine="705"/>
        <w:jc w:val="both"/>
        <w:rPr>
          <w:rFonts w:ascii="Times New Roman" w:hAnsi="Times New Roman" w:cs="Times New Roman"/>
          <w:sz w:val="16"/>
          <w:szCs w:val="16"/>
        </w:rPr>
      </w:pPr>
      <w:r w:rsidRPr="00AB6017">
        <w:rPr>
          <w:rFonts w:ascii="Times New Roman" w:hAnsi="Times New Roman" w:cs="Times New Roman"/>
          <w:sz w:val="16"/>
          <w:szCs w:val="16"/>
        </w:rPr>
        <w:t>8. Определить место расположения информационных стендов: Новгородская область, п. Боровёнка, ул. Кооперативная, д. 5.</w:t>
      </w:r>
    </w:p>
    <w:p w:rsidR="00D458B5" w:rsidRPr="00AB6017" w:rsidRDefault="00D458B5" w:rsidP="00D458B5">
      <w:pPr>
        <w:pStyle w:val="ConsPlusNonformat"/>
        <w:widowControl/>
        <w:ind w:firstLine="705"/>
        <w:jc w:val="both"/>
        <w:rPr>
          <w:rFonts w:ascii="Times New Roman" w:hAnsi="Times New Roman" w:cs="Times New Roman"/>
          <w:sz w:val="16"/>
          <w:szCs w:val="16"/>
        </w:rPr>
      </w:pPr>
      <w:r w:rsidRPr="00AB6017">
        <w:rPr>
          <w:rFonts w:ascii="Times New Roman" w:hAnsi="Times New Roman" w:cs="Times New Roman"/>
          <w:sz w:val="16"/>
          <w:szCs w:val="16"/>
        </w:rPr>
        <w:t>9. Опубликовать настоящее постановление о проведении публичных слушаний в бюллетене "Официальный вестник Окуловского муниц</w:t>
      </w:r>
      <w:r w:rsidRPr="00AB6017">
        <w:rPr>
          <w:rFonts w:ascii="Times New Roman" w:hAnsi="Times New Roman" w:cs="Times New Roman"/>
          <w:sz w:val="16"/>
          <w:szCs w:val="16"/>
        </w:rPr>
        <w:t>и</w:t>
      </w:r>
      <w:r w:rsidRPr="00AB6017">
        <w:rPr>
          <w:rFonts w:ascii="Times New Roman" w:hAnsi="Times New Roman" w:cs="Times New Roman"/>
          <w:sz w:val="16"/>
          <w:szCs w:val="16"/>
        </w:rPr>
        <w:t>пального района", разместить на официальном сайте муниципального образования «Окуловский муниципальный район» в информационно-телекоммуникационной сети «Интернет»,</w:t>
      </w:r>
      <w:r w:rsidRPr="00AB6017">
        <w:rPr>
          <w:rFonts w:ascii="Times New Roman" w:hAnsi="Times New Roman" w:cs="Times New Roman"/>
          <w:sz w:val="16"/>
          <w:szCs w:val="16"/>
          <w:shd w:val="clear" w:color="auto" w:fill="FFFFFF"/>
        </w:rPr>
        <w:t xml:space="preserve">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w:t>
      </w:r>
    </w:p>
    <w:p w:rsidR="00D458B5" w:rsidRPr="00AB6017" w:rsidRDefault="00D458B5" w:rsidP="00D458B5">
      <w:pPr>
        <w:pStyle w:val="ConsPlusNonformat"/>
        <w:widowControl/>
        <w:ind w:firstLine="705"/>
        <w:jc w:val="both"/>
        <w:rPr>
          <w:rFonts w:ascii="Times New Roman" w:hAnsi="Times New Roman" w:cs="Times New Roman"/>
          <w:sz w:val="16"/>
          <w:szCs w:val="16"/>
        </w:rPr>
      </w:pPr>
    </w:p>
    <w:p w:rsidR="00D458B5" w:rsidRPr="00AB6017" w:rsidRDefault="00D458B5" w:rsidP="00D458B5">
      <w:pPr>
        <w:shd w:val="clear" w:color="auto" w:fill="FFFFFF"/>
        <w:rPr>
          <w:b/>
          <w:bCs/>
          <w:sz w:val="16"/>
          <w:szCs w:val="16"/>
        </w:rPr>
      </w:pPr>
    </w:p>
    <w:p w:rsidR="00D458B5" w:rsidRPr="00AB6017" w:rsidRDefault="00D458B5" w:rsidP="00D458B5">
      <w:pPr>
        <w:shd w:val="clear" w:color="auto" w:fill="FFFFFF"/>
        <w:rPr>
          <w:b/>
          <w:bCs/>
          <w:sz w:val="16"/>
          <w:szCs w:val="16"/>
        </w:rPr>
      </w:pPr>
      <w:r w:rsidRPr="00AB6017">
        <w:rPr>
          <w:b/>
          <w:bCs/>
          <w:sz w:val="16"/>
          <w:szCs w:val="16"/>
        </w:rPr>
        <w:t>Первый заместитель Главы администрации</w:t>
      </w:r>
    </w:p>
    <w:p w:rsidR="00D458B5" w:rsidRPr="00AB6017" w:rsidRDefault="00D458B5" w:rsidP="00D458B5">
      <w:pPr>
        <w:shd w:val="clear" w:color="auto" w:fill="FFFFFF"/>
        <w:rPr>
          <w:b/>
          <w:bCs/>
          <w:sz w:val="16"/>
          <w:szCs w:val="16"/>
        </w:rPr>
      </w:pPr>
      <w:r w:rsidRPr="00AB6017">
        <w:rPr>
          <w:b/>
          <w:bCs/>
          <w:sz w:val="16"/>
          <w:szCs w:val="16"/>
        </w:rPr>
        <w:t xml:space="preserve">района, председатель комитета финансов   Т.В. Васильева   </w:t>
      </w:r>
    </w:p>
    <w:p w:rsidR="00D458B5" w:rsidRPr="00AB6017" w:rsidRDefault="00D458B5" w:rsidP="00D458B5">
      <w:pPr>
        <w:shd w:val="clear" w:color="auto" w:fill="FFFFFF"/>
        <w:rPr>
          <w:b/>
          <w:bCs/>
          <w:sz w:val="16"/>
          <w:szCs w:val="16"/>
        </w:rPr>
      </w:pPr>
    </w:p>
    <w:p w:rsidR="00D458B5" w:rsidRPr="00AB6017" w:rsidRDefault="00302B1F" w:rsidP="00D458B5">
      <w:pPr>
        <w:shd w:val="clear" w:color="auto" w:fill="FFFFFF"/>
        <w:rPr>
          <w:b/>
          <w:bCs/>
          <w:sz w:val="16"/>
          <w:szCs w:val="16"/>
        </w:rPr>
      </w:pPr>
      <w:r>
        <w:rPr>
          <w:b/>
          <w:bCs/>
          <w:sz w:val="16"/>
          <w:szCs w:val="16"/>
        </w:rPr>
        <w:t>_________________________________________________________________________________________________________________________________</w:t>
      </w:r>
    </w:p>
    <w:p w:rsidR="00D458B5" w:rsidRPr="00AB6017" w:rsidRDefault="00D458B5" w:rsidP="00D458B5">
      <w:pPr>
        <w:shd w:val="clear" w:color="auto" w:fill="FFFFFF"/>
        <w:rPr>
          <w:b/>
          <w:bCs/>
          <w:sz w:val="16"/>
          <w:szCs w:val="16"/>
        </w:rPr>
      </w:pPr>
    </w:p>
    <w:p w:rsidR="00D458B5" w:rsidRPr="001F65F8" w:rsidRDefault="00D458B5" w:rsidP="00D458B5">
      <w:pPr>
        <w:suppressAutoHyphens/>
        <w:ind w:firstLine="709"/>
        <w:jc w:val="center"/>
        <w:rPr>
          <w:b/>
          <w:color w:val="000000"/>
          <w:spacing w:val="2"/>
          <w:sz w:val="16"/>
          <w:szCs w:val="16"/>
        </w:rPr>
      </w:pPr>
      <w:r w:rsidRPr="00AB6017">
        <w:rPr>
          <w:b/>
          <w:bCs/>
          <w:sz w:val="16"/>
          <w:szCs w:val="16"/>
        </w:rPr>
        <w:t xml:space="preserve"> </w:t>
      </w:r>
      <w:r w:rsidRPr="001F65F8">
        <w:rPr>
          <w:b/>
          <w:color w:val="000000"/>
          <w:spacing w:val="2"/>
          <w:sz w:val="16"/>
          <w:szCs w:val="16"/>
        </w:rPr>
        <w:t xml:space="preserve">ОПОВЕЩЕНИЕ О ПРОВЕДЕНИИ </w:t>
      </w:r>
    </w:p>
    <w:p w:rsidR="00D458B5" w:rsidRPr="001F65F8" w:rsidRDefault="00D458B5" w:rsidP="00D458B5">
      <w:pPr>
        <w:suppressAutoHyphens/>
        <w:ind w:firstLine="709"/>
        <w:jc w:val="center"/>
        <w:rPr>
          <w:b/>
          <w:color w:val="000000"/>
          <w:spacing w:val="2"/>
          <w:sz w:val="16"/>
          <w:szCs w:val="16"/>
        </w:rPr>
      </w:pPr>
      <w:r w:rsidRPr="001F65F8">
        <w:rPr>
          <w:b/>
          <w:color w:val="000000"/>
          <w:spacing w:val="2"/>
          <w:sz w:val="16"/>
          <w:szCs w:val="16"/>
        </w:rPr>
        <w:t xml:space="preserve">ПУБЛИЧНЫХ СЛУШАНИЙ </w:t>
      </w:r>
    </w:p>
    <w:p w:rsidR="00D458B5" w:rsidRPr="001F65F8" w:rsidRDefault="00D458B5" w:rsidP="00D458B5">
      <w:pPr>
        <w:suppressAutoHyphens/>
        <w:ind w:firstLine="709"/>
        <w:jc w:val="both"/>
        <w:rPr>
          <w:bCs/>
          <w:color w:val="000000"/>
          <w:sz w:val="16"/>
          <w:szCs w:val="16"/>
        </w:rPr>
      </w:pPr>
    </w:p>
    <w:p w:rsidR="00D458B5" w:rsidRPr="001F65F8" w:rsidRDefault="00D458B5" w:rsidP="00D458B5">
      <w:pPr>
        <w:ind w:firstLine="705"/>
        <w:jc w:val="both"/>
        <w:rPr>
          <w:sz w:val="16"/>
          <w:szCs w:val="16"/>
        </w:rPr>
      </w:pPr>
      <w:r w:rsidRPr="001F65F8">
        <w:rPr>
          <w:bCs/>
          <w:color w:val="000000"/>
          <w:sz w:val="16"/>
          <w:szCs w:val="16"/>
          <w:u w:val="single"/>
        </w:rPr>
        <w:t>На публичные слушания представляется п</w:t>
      </w:r>
      <w:r w:rsidRPr="001F65F8">
        <w:rPr>
          <w:sz w:val="16"/>
          <w:szCs w:val="16"/>
          <w:u w:val="single"/>
        </w:rPr>
        <w:t>роект планировки совмещенного с проектом межевания территории линейного объекта «Стро</w:t>
      </w:r>
      <w:r w:rsidRPr="001F65F8">
        <w:rPr>
          <w:sz w:val="16"/>
          <w:szCs w:val="16"/>
          <w:u w:val="single"/>
        </w:rPr>
        <w:t>и</w:t>
      </w:r>
      <w:r w:rsidRPr="001F65F8">
        <w:rPr>
          <w:sz w:val="16"/>
          <w:szCs w:val="16"/>
          <w:u w:val="single"/>
        </w:rPr>
        <w:t>тельство ТП-10/0,4 кВ, строительство отпайки ВЛз-10кВ от Л-1 10кВ РП В. Остров, строительство ВЛИ-0,4 кВ для электроснабжения н.п. Шарово Окуловского района»</w:t>
      </w:r>
    </w:p>
    <w:p w:rsidR="00D458B5" w:rsidRPr="001F65F8" w:rsidRDefault="00D458B5" w:rsidP="00D458B5">
      <w:pPr>
        <w:ind w:firstLine="705"/>
        <w:jc w:val="both"/>
        <w:rPr>
          <w:sz w:val="16"/>
          <w:szCs w:val="16"/>
        </w:rPr>
      </w:pPr>
      <w:r w:rsidRPr="001F65F8">
        <w:rPr>
          <w:sz w:val="16"/>
          <w:szCs w:val="16"/>
        </w:rPr>
        <w:t xml:space="preserve"> </w:t>
      </w:r>
      <w:r w:rsidRPr="001F65F8">
        <w:rPr>
          <w:bCs/>
          <w:color w:val="000000"/>
          <w:sz w:val="16"/>
          <w:szCs w:val="16"/>
        </w:rPr>
        <w:t xml:space="preserve">                             (наименование проекта)</w:t>
      </w:r>
      <w:r w:rsidRPr="001F65F8">
        <w:rPr>
          <w:sz w:val="16"/>
          <w:szCs w:val="16"/>
        </w:rPr>
        <w:t xml:space="preserve"> </w:t>
      </w:r>
    </w:p>
    <w:p w:rsidR="00D458B5" w:rsidRPr="001F65F8" w:rsidRDefault="00D458B5" w:rsidP="00D458B5">
      <w:pPr>
        <w:pStyle w:val="ConsPlusNonformat"/>
        <w:widowControl/>
        <w:ind w:firstLine="705"/>
        <w:jc w:val="both"/>
        <w:rPr>
          <w:rFonts w:ascii="Times New Roman" w:hAnsi="Times New Roman" w:cs="Times New Roman"/>
          <w:sz w:val="16"/>
          <w:szCs w:val="16"/>
          <w:u w:val="single"/>
        </w:rPr>
      </w:pPr>
      <w:r w:rsidRPr="001F65F8">
        <w:rPr>
          <w:rFonts w:ascii="Times New Roman" w:hAnsi="Times New Roman" w:cs="Times New Roman"/>
          <w:sz w:val="16"/>
          <w:szCs w:val="16"/>
        </w:rPr>
        <w:t xml:space="preserve">Срок проведения публичных слушаний </w:t>
      </w:r>
      <w:r w:rsidRPr="001F65F8">
        <w:rPr>
          <w:rFonts w:ascii="Times New Roman" w:hAnsi="Times New Roman" w:cs="Times New Roman"/>
          <w:sz w:val="16"/>
          <w:szCs w:val="16"/>
          <w:u w:val="single"/>
        </w:rPr>
        <w:t xml:space="preserve">с 28 апреля 2020 года по 4 июня 2020 года. </w:t>
      </w:r>
    </w:p>
    <w:p w:rsidR="00D458B5" w:rsidRPr="001F65F8" w:rsidRDefault="00D458B5" w:rsidP="00D458B5">
      <w:pPr>
        <w:pStyle w:val="ConsPlusNonformat"/>
        <w:widowControl/>
        <w:ind w:firstLine="705"/>
        <w:jc w:val="both"/>
        <w:rPr>
          <w:rFonts w:ascii="Times New Roman" w:hAnsi="Times New Roman"/>
          <w:bCs/>
          <w:color w:val="000000"/>
          <w:sz w:val="16"/>
          <w:szCs w:val="16"/>
        </w:rPr>
      </w:pPr>
      <w:r w:rsidRPr="001F65F8">
        <w:rPr>
          <w:rFonts w:ascii="Times New Roman" w:hAnsi="Times New Roman"/>
          <w:bCs/>
          <w:color w:val="000000"/>
          <w:sz w:val="16"/>
          <w:szCs w:val="16"/>
        </w:rPr>
        <w:t xml:space="preserve">Информационные материалы по теме публичных слушаний представлены на экспозиции по адресу: </w:t>
      </w:r>
    </w:p>
    <w:p w:rsidR="00D458B5" w:rsidRPr="001F65F8" w:rsidRDefault="00D458B5" w:rsidP="00D458B5">
      <w:pPr>
        <w:pStyle w:val="ConsPlusNonformat"/>
        <w:widowControl/>
        <w:ind w:firstLine="705"/>
        <w:jc w:val="both"/>
        <w:rPr>
          <w:rFonts w:ascii="Times New Roman" w:hAnsi="Times New Roman" w:cs="Times New Roman"/>
          <w:sz w:val="16"/>
          <w:szCs w:val="16"/>
          <w:u w:val="single"/>
        </w:rPr>
      </w:pPr>
      <w:r w:rsidRPr="001F65F8">
        <w:rPr>
          <w:rFonts w:ascii="Times New Roman" w:hAnsi="Times New Roman" w:cs="Times New Roman"/>
          <w:sz w:val="16"/>
          <w:szCs w:val="16"/>
          <w:u w:val="single"/>
        </w:rPr>
        <w:t xml:space="preserve">-Новгородская область, г. Окуловка,   ул. Кирова, д.6,  каб. №  25;  </w:t>
      </w:r>
    </w:p>
    <w:p w:rsidR="00D458B5" w:rsidRPr="001F65F8" w:rsidRDefault="00D458B5" w:rsidP="00D458B5">
      <w:pPr>
        <w:suppressAutoHyphens/>
        <w:ind w:firstLine="705"/>
        <w:jc w:val="both"/>
        <w:rPr>
          <w:sz w:val="16"/>
          <w:szCs w:val="16"/>
          <w:u w:val="single"/>
        </w:rPr>
      </w:pPr>
      <w:r w:rsidRPr="001F65F8">
        <w:rPr>
          <w:sz w:val="16"/>
          <w:szCs w:val="16"/>
          <w:u w:val="single"/>
        </w:rPr>
        <w:t>- Новгородская область, Окуловский район, п. Боровёнка, ул. Кооперативная, д. 5</w:t>
      </w:r>
    </w:p>
    <w:p w:rsidR="00D458B5" w:rsidRPr="001F65F8" w:rsidRDefault="00D458B5" w:rsidP="00D458B5">
      <w:pPr>
        <w:suppressAutoHyphens/>
        <w:ind w:firstLine="705"/>
        <w:jc w:val="both"/>
        <w:rPr>
          <w:bCs/>
          <w:color w:val="000000"/>
          <w:sz w:val="16"/>
          <w:szCs w:val="16"/>
        </w:rPr>
      </w:pPr>
      <w:r w:rsidRPr="001F65F8">
        <w:rPr>
          <w:bCs/>
          <w:color w:val="000000"/>
          <w:sz w:val="16"/>
          <w:szCs w:val="16"/>
        </w:rPr>
        <w:t xml:space="preserve">Экспозиция открыта с </w:t>
      </w:r>
      <w:r w:rsidRPr="001F65F8">
        <w:rPr>
          <w:bCs/>
          <w:color w:val="000000"/>
          <w:sz w:val="16"/>
          <w:szCs w:val="16"/>
          <w:u w:val="single"/>
        </w:rPr>
        <w:t xml:space="preserve">     28.04.2020 года      </w:t>
      </w:r>
      <w:r w:rsidRPr="001F65F8">
        <w:rPr>
          <w:bCs/>
          <w:color w:val="000000"/>
          <w:sz w:val="16"/>
          <w:szCs w:val="16"/>
        </w:rPr>
        <w:t xml:space="preserve">по   </w:t>
      </w:r>
      <w:r w:rsidRPr="001F65F8">
        <w:rPr>
          <w:bCs/>
          <w:color w:val="000000"/>
          <w:sz w:val="16"/>
          <w:szCs w:val="16"/>
          <w:u w:val="single"/>
        </w:rPr>
        <w:t xml:space="preserve">27.05.2020 года           . </w:t>
      </w:r>
    </w:p>
    <w:p w:rsidR="00D458B5" w:rsidRPr="001F65F8" w:rsidRDefault="00D458B5" w:rsidP="00D458B5">
      <w:pPr>
        <w:suppressAutoHyphens/>
        <w:ind w:firstLine="709"/>
        <w:jc w:val="both"/>
        <w:rPr>
          <w:bCs/>
          <w:color w:val="000000"/>
          <w:sz w:val="16"/>
          <w:szCs w:val="16"/>
        </w:rPr>
      </w:pPr>
      <w:r w:rsidRPr="001F65F8">
        <w:rPr>
          <w:bCs/>
          <w:color w:val="000000"/>
          <w:sz w:val="16"/>
          <w:szCs w:val="16"/>
        </w:rPr>
        <w:t xml:space="preserve">                            (дата открытия экспозиции)     (дата закрытия экспозиции) </w:t>
      </w:r>
    </w:p>
    <w:p w:rsidR="00D458B5" w:rsidRPr="001F65F8" w:rsidRDefault="00D458B5" w:rsidP="00D458B5">
      <w:pPr>
        <w:suppressAutoHyphens/>
        <w:jc w:val="both"/>
        <w:rPr>
          <w:bCs/>
          <w:color w:val="000000"/>
          <w:sz w:val="16"/>
          <w:szCs w:val="16"/>
        </w:rPr>
      </w:pPr>
      <w:r w:rsidRPr="001F65F8">
        <w:rPr>
          <w:bCs/>
          <w:color w:val="000000"/>
          <w:sz w:val="16"/>
          <w:szCs w:val="16"/>
        </w:rPr>
        <w:t xml:space="preserve">Часы работы:  </w:t>
      </w:r>
      <w:r w:rsidRPr="001F65F8">
        <w:rPr>
          <w:bCs/>
          <w:color w:val="000000"/>
          <w:sz w:val="16"/>
          <w:szCs w:val="16"/>
          <w:u w:val="single"/>
        </w:rPr>
        <w:t xml:space="preserve">с 15.00-17.00 часов. </w:t>
      </w:r>
    </w:p>
    <w:p w:rsidR="00D458B5" w:rsidRPr="001F65F8" w:rsidRDefault="00D458B5" w:rsidP="00D458B5">
      <w:pPr>
        <w:suppressAutoHyphens/>
        <w:jc w:val="both"/>
        <w:rPr>
          <w:bCs/>
          <w:color w:val="000000"/>
          <w:sz w:val="16"/>
          <w:szCs w:val="16"/>
        </w:rPr>
      </w:pPr>
      <w:r w:rsidRPr="001F65F8">
        <w:rPr>
          <w:bCs/>
          <w:color w:val="000000"/>
          <w:sz w:val="16"/>
          <w:szCs w:val="16"/>
        </w:rPr>
        <w:t>На выставке проводятся консультации по теме публичных слушаний:</w:t>
      </w:r>
    </w:p>
    <w:p w:rsidR="00D458B5" w:rsidRPr="001F65F8" w:rsidRDefault="00D458B5" w:rsidP="00D458B5">
      <w:pPr>
        <w:suppressAutoHyphens/>
        <w:jc w:val="both"/>
        <w:rPr>
          <w:bCs/>
          <w:color w:val="000000"/>
          <w:sz w:val="16"/>
          <w:szCs w:val="16"/>
          <w:u w:val="single"/>
        </w:rPr>
      </w:pPr>
      <w:r w:rsidRPr="001F65F8">
        <w:rPr>
          <w:bCs/>
          <w:color w:val="000000"/>
          <w:sz w:val="16"/>
          <w:szCs w:val="16"/>
        </w:rPr>
        <w:t xml:space="preserve">      </w:t>
      </w:r>
      <w:r w:rsidRPr="001F65F8">
        <w:rPr>
          <w:bCs/>
          <w:color w:val="000000"/>
          <w:sz w:val="16"/>
          <w:szCs w:val="16"/>
          <w:u w:val="single"/>
        </w:rPr>
        <w:t>с 28.04.2020 – 27.05.2020 года с 15.00-17.00 часов в рабочие дни.</w:t>
      </w:r>
    </w:p>
    <w:p w:rsidR="00D458B5" w:rsidRPr="001F65F8" w:rsidRDefault="00D458B5" w:rsidP="00D458B5">
      <w:pPr>
        <w:suppressAutoHyphens/>
        <w:jc w:val="both"/>
        <w:rPr>
          <w:bCs/>
          <w:color w:val="000000"/>
          <w:sz w:val="16"/>
          <w:szCs w:val="16"/>
        </w:rPr>
      </w:pPr>
      <w:r w:rsidRPr="001F65F8">
        <w:rPr>
          <w:bCs/>
          <w:color w:val="000000"/>
          <w:sz w:val="16"/>
          <w:szCs w:val="16"/>
        </w:rPr>
        <w:t xml:space="preserve">                                             (дата, время)  </w:t>
      </w:r>
    </w:p>
    <w:p w:rsidR="00D458B5" w:rsidRPr="001F65F8" w:rsidRDefault="00D458B5" w:rsidP="00D458B5">
      <w:pPr>
        <w:suppressAutoHyphens/>
        <w:ind w:firstLine="709"/>
        <w:jc w:val="both"/>
        <w:rPr>
          <w:bCs/>
          <w:color w:val="000000"/>
          <w:sz w:val="16"/>
          <w:szCs w:val="16"/>
        </w:rPr>
      </w:pPr>
      <w:r w:rsidRPr="001F65F8">
        <w:rPr>
          <w:bCs/>
          <w:color w:val="000000"/>
          <w:sz w:val="16"/>
          <w:szCs w:val="16"/>
        </w:rPr>
        <w:t>Собрание участников публичных слушаний состоится:</w:t>
      </w:r>
    </w:p>
    <w:p w:rsidR="00D458B5" w:rsidRPr="001F65F8" w:rsidRDefault="00D458B5" w:rsidP="00D458B5">
      <w:pPr>
        <w:pStyle w:val="ConsPlusNonformat"/>
        <w:widowControl/>
        <w:jc w:val="both"/>
        <w:rPr>
          <w:rFonts w:ascii="Times New Roman" w:hAnsi="Times New Roman" w:cs="Times New Roman"/>
          <w:sz w:val="16"/>
          <w:szCs w:val="16"/>
          <w:u w:val="single"/>
        </w:rPr>
      </w:pPr>
      <w:r w:rsidRPr="001F65F8">
        <w:rPr>
          <w:rFonts w:ascii="Times New Roman" w:hAnsi="Times New Roman" w:cs="Times New Roman"/>
          <w:sz w:val="16"/>
          <w:szCs w:val="16"/>
          <w:u w:val="single"/>
        </w:rPr>
        <w:t xml:space="preserve"> в Администрации Боровёнковского сельского поселения по адресу: Новгородская область, Окуловский район, п. Боровёнка, ул. Кооперативная, д. 5.  дата – 27.05.2020 года,  время - 16.00 часов                                                                                                            </w:t>
      </w:r>
    </w:p>
    <w:p w:rsidR="00D458B5" w:rsidRPr="001F65F8" w:rsidRDefault="00D458B5" w:rsidP="00D458B5">
      <w:pPr>
        <w:suppressAutoHyphens/>
        <w:ind w:firstLine="709"/>
        <w:jc w:val="both"/>
        <w:rPr>
          <w:bCs/>
          <w:color w:val="000000"/>
          <w:sz w:val="16"/>
          <w:szCs w:val="16"/>
        </w:rPr>
      </w:pPr>
      <w:r w:rsidRPr="001F65F8">
        <w:rPr>
          <w:bCs/>
          <w:color w:val="000000"/>
          <w:sz w:val="16"/>
          <w:szCs w:val="16"/>
        </w:rPr>
        <w:t xml:space="preserve">                                      (место (адрес); дата; время)</w:t>
      </w:r>
    </w:p>
    <w:p w:rsidR="00D458B5" w:rsidRPr="001F65F8" w:rsidRDefault="00D458B5" w:rsidP="00D458B5">
      <w:pPr>
        <w:suppressAutoHyphens/>
        <w:jc w:val="both"/>
        <w:rPr>
          <w:bCs/>
          <w:color w:val="000000"/>
          <w:sz w:val="16"/>
          <w:szCs w:val="16"/>
          <w:u w:val="single"/>
        </w:rPr>
      </w:pPr>
      <w:r w:rsidRPr="001F65F8">
        <w:rPr>
          <w:bCs/>
          <w:color w:val="000000"/>
          <w:sz w:val="16"/>
          <w:szCs w:val="16"/>
        </w:rPr>
        <w:t xml:space="preserve">Время начала регистрации участников  </w:t>
      </w:r>
      <w:r w:rsidRPr="001F65F8">
        <w:rPr>
          <w:bCs/>
          <w:color w:val="000000"/>
          <w:sz w:val="16"/>
          <w:szCs w:val="16"/>
          <w:u w:val="single"/>
        </w:rPr>
        <w:t xml:space="preserve">с  15 часов 30 мин.                              . </w:t>
      </w:r>
    </w:p>
    <w:p w:rsidR="00D458B5" w:rsidRPr="001F65F8" w:rsidRDefault="00D458B5" w:rsidP="00D458B5">
      <w:pPr>
        <w:suppressAutoHyphens/>
        <w:jc w:val="both"/>
        <w:rPr>
          <w:bCs/>
          <w:color w:val="000000"/>
          <w:sz w:val="16"/>
          <w:szCs w:val="16"/>
        </w:rPr>
      </w:pPr>
      <w:r w:rsidRPr="001F65F8">
        <w:rPr>
          <w:bCs/>
          <w:color w:val="000000"/>
          <w:sz w:val="16"/>
          <w:szCs w:val="16"/>
        </w:rPr>
        <w:t xml:space="preserve">                                                            (не менее чем за 30 минут до начала собрания)</w:t>
      </w:r>
    </w:p>
    <w:p w:rsidR="00D458B5" w:rsidRPr="001F65F8" w:rsidRDefault="00D458B5" w:rsidP="00D458B5">
      <w:pPr>
        <w:suppressAutoHyphens/>
        <w:ind w:firstLine="709"/>
        <w:jc w:val="both"/>
        <w:rPr>
          <w:bCs/>
          <w:color w:val="000000"/>
          <w:sz w:val="16"/>
          <w:szCs w:val="16"/>
        </w:rPr>
      </w:pPr>
      <w:r w:rsidRPr="001F65F8">
        <w:rPr>
          <w:bCs/>
          <w:color w:val="000000"/>
          <w:sz w:val="16"/>
          <w:szCs w:val="16"/>
        </w:rPr>
        <w:t>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w:t>
      </w:r>
    </w:p>
    <w:p w:rsidR="00D458B5" w:rsidRPr="001F65F8" w:rsidRDefault="00D458B5" w:rsidP="00D458B5">
      <w:pPr>
        <w:widowControl w:val="0"/>
        <w:suppressAutoHyphens/>
        <w:ind w:firstLine="709"/>
        <w:jc w:val="both"/>
        <w:rPr>
          <w:sz w:val="16"/>
          <w:szCs w:val="16"/>
        </w:rPr>
      </w:pPr>
      <w:r w:rsidRPr="001F65F8">
        <w:rPr>
          <w:sz w:val="16"/>
          <w:szCs w:val="16"/>
        </w:rPr>
        <w:t>1) посредством официального сайта;</w:t>
      </w:r>
    </w:p>
    <w:p w:rsidR="00D458B5" w:rsidRPr="001F65F8" w:rsidRDefault="00D458B5" w:rsidP="00D458B5">
      <w:pPr>
        <w:widowControl w:val="0"/>
        <w:suppressAutoHyphens/>
        <w:ind w:firstLine="709"/>
        <w:jc w:val="both"/>
        <w:rPr>
          <w:sz w:val="16"/>
          <w:szCs w:val="16"/>
        </w:rPr>
      </w:pPr>
      <w:r w:rsidRPr="001F65F8">
        <w:rPr>
          <w:sz w:val="16"/>
          <w:szCs w:val="16"/>
        </w:rPr>
        <w:t>2) в письменной или устной форме в ходе проведения собрания или собраний участников публичных слушаний;</w:t>
      </w:r>
    </w:p>
    <w:p w:rsidR="00D458B5" w:rsidRPr="001F65F8" w:rsidRDefault="00D458B5" w:rsidP="00D458B5">
      <w:pPr>
        <w:widowControl w:val="0"/>
        <w:suppressAutoHyphens/>
        <w:ind w:firstLine="709"/>
        <w:jc w:val="both"/>
        <w:rPr>
          <w:sz w:val="16"/>
          <w:szCs w:val="16"/>
        </w:rPr>
      </w:pPr>
      <w:r w:rsidRPr="001F65F8">
        <w:rPr>
          <w:sz w:val="16"/>
          <w:szCs w:val="16"/>
        </w:rPr>
        <w:t>3) в письменной форме в адрес организатора  публичных слушаний;</w:t>
      </w:r>
    </w:p>
    <w:p w:rsidR="00D458B5" w:rsidRPr="001F65F8" w:rsidRDefault="00D458B5" w:rsidP="00D458B5">
      <w:pPr>
        <w:widowControl w:val="0"/>
        <w:suppressAutoHyphens/>
        <w:ind w:firstLine="709"/>
        <w:jc w:val="both"/>
        <w:rPr>
          <w:sz w:val="16"/>
          <w:szCs w:val="16"/>
        </w:rPr>
      </w:pPr>
      <w:r w:rsidRPr="001F65F8">
        <w:rPr>
          <w:sz w:val="16"/>
          <w:szCs w:val="16"/>
        </w:rPr>
        <w:t>4) посредством записи в книге (журнале) учета посетителей экспозиции проекта, подлежащего рассмотрению на публичных слушаниях.</w:t>
      </w:r>
    </w:p>
    <w:p w:rsidR="00D458B5" w:rsidRPr="001F65F8" w:rsidRDefault="00D458B5" w:rsidP="00D458B5">
      <w:pPr>
        <w:suppressAutoHyphens/>
        <w:ind w:firstLine="709"/>
        <w:jc w:val="both"/>
        <w:rPr>
          <w:bCs/>
          <w:color w:val="000000"/>
          <w:sz w:val="16"/>
          <w:szCs w:val="16"/>
        </w:rPr>
      </w:pPr>
      <w:r w:rsidRPr="001F65F8">
        <w:rPr>
          <w:bCs/>
          <w:color w:val="000000"/>
          <w:sz w:val="16"/>
          <w:szCs w:val="16"/>
        </w:rPr>
        <w:t xml:space="preserve">Номера контактных справочных телефонов </w:t>
      </w:r>
      <w:r w:rsidRPr="001F65F8">
        <w:rPr>
          <w:color w:val="000000"/>
          <w:sz w:val="16"/>
          <w:szCs w:val="16"/>
        </w:rPr>
        <w:t xml:space="preserve">организатора </w:t>
      </w:r>
      <w:r w:rsidRPr="001F65F8">
        <w:rPr>
          <w:bCs/>
          <w:color w:val="000000"/>
          <w:sz w:val="16"/>
          <w:szCs w:val="16"/>
        </w:rPr>
        <w:t xml:space="preserve">публичных слушаний: </w:t>
      </w:r>
      <w:r w:rsidRPr="001F65F8">
        <w:rPr>
          <w:bCs/>
          <w:color w:val="000000"/>
          <w:sz w:val="16"/>
          <w:szCs w:val="16"/>
          <w:u w:val="single"/>
        </w:rPr>
        <w:t>8(816)57-21-656.</w:t>
      </w:r>
    </w:p>
    <w:p w:rsidR="00D458B5" w:rsidRPr="001F65F8" w:rsidRDefault="00D458B5" w:rsidP="00D458B5">
      <w:pPr>
        <w:suppressAutoHyphens/>
        <w:ind w:firstLine="709"/>
        <w:jc w:val="both"/>
        <w:rPr>
          <w:bCs/>
          <w:color w:val="000000"/>
          <w:sz w:val="16"/>
          <w:szCs w:val="16"/>
        </w:rPr>
      </w:pPr>
      <w:r w:rsidRPr="001F65F8">
        <w:rPr>
          <w:bCs/>
          <w:color w:val="000000"/>
          <w:sz w:val="16"/>
          <w:szCs w:val="16"/>
        </w:rPr>
        <w:t xml:space="preserve">Почтовый адрес </w:t>
      </w:r>
      <w:r w:rsidRPr="001F65F8">
        <w:rPr>
          <w:color w:val="000000"/>
          <w:sz w:val="16"/>
          <w:szCs w:val="16"/>
        </w:rPr>
        <w:t xml:space="preserve">организатора </w:t>
      </w:r>
      <w:r w:rsidRPr="001F65F8">
        <w:rPr>
          <w:bCs/>
          <w:color w:val="000000"/>
          <w:sz w:val="16"/>
          <w:szCs w:val="16"/>
        </w:rPr>
        <w:t>публичных слушаний:</w:t>
      </w:r>
    </w:p>
    <w:p w:rsidR="00D458B5" w:rsidRPr="001F65F8" w:rsidRDefault="00D458B5" w:rsidP="00D458B5">
      <w:pPr>
        <w:suppressAutoHyphens/>
        <w:jc w:val="both"/>
        <w:rPr>
          <w:bCs/>
          <w:color w:val="000000"/>
          <w:sz w:val="16"/>
          <w:szCs w:val="16"/>
          <w:u w:val="single"/>
        </w:rPr>
      </w:pPr>
      <w:r w:rsidRPr="001F65F8">
        <w:rPr>
          <w:bCs/>
          <w:color w:val="000000"/>
          <w:sz w:val="16"/>
          <w:szCs w:val="16"/>
        </w:rPr>
        <w:t xml:space="preserve">  </w:t>
      </w:r>
      <w:r w:rsidRPr="001F65F8">
        <w:rPr>
          <w:sz w:val="16"/>
          <w:szCs w:val="16"/>
          <w:u w:val="single"/>
        </w:rPr>
        <w:t>Новгородская область, г. Окуловка,   ул. Кирова, д.6.</w:t>
      </w:r>
    </w:p>
    <w:p w:rsidR="00D458B5" w:rsidRPr="001F65F8" w:rsidRDefault="00D458B5" w:rsidP="00D458B5">
      <w:pPr>
        <w:suppressAutoHyphens/>
        <w:ind w:firstLine="709"/>
        <w:jc w:val="both"/>
        <w:rPr>
          <w:bCs/>
          <w:color w:val="000000"/>
          <w:sz w:val="16"/>
          <w:szCs w:val="16"/>
          <w:u w:val="single"/>
        </w:rPr>
      </w:pPr>
      <w:r w:rsidRPr="001F65F8">
        <w:rPr>
          <w:bCs/>
          <w:color w:val="000000"/>
          <w:sz w:val="16"/>
          <w:szCs w:val="16"/>
        </w:rPr>
        <w:t xml:space="preserve">Электронный адрес </w:t>
      </w:r>
      <w:r w:rsidRPr="001F65F8">
        <w:rPr>
          <w:color w:val="000000"/>
          <w:sz w:val="16"/>
          <w:szCs w:val="16"/>
        </w:rPr>
        <w:t xml:space="preserve">организатора </w:t>
      </w:r>
      <w:r w:rsidRPr="001F65F8">
        <w:rPr>
          <w:bCs/>
          <w:color w:val="000000"/>
          <w:sz w:val="16"/>
          <w:szCs w:val="16"/>
        </w:rPr>
        <w:t xml:space="preserve">публичных слушаний:  </w:t>
      </w:r>
      <w:r w:rsidRPr="001F65F8">
        <w:rPr>
          <w:bCs/>
          <w:color w:val="000000"/>
          <w:sz w:val="16"/>
          <w:szCs w:val="16"/>
          <w:u w:val="single"/>
          <w:lang w:val="en-US"/>
        </w:rPr>
        <w:t>arhit</w:t>
      </w:r>
      <w:r w:rsidRPr="001F65F8">
        <w:rPr>
          <w:bCs/>
          <w:color w:val="000000"/>
          <w:sz w:val="16"/>
          <w:szCs w:val="16"/>
          <w:u w:val="single"/>
        </w:rPr>
        <w:t>@</w:t>
      </w:r>
      <w:r w:rsidRPr="001F65F8">
        <w:rPr>
          <w:bCs/>
          <w:color w:val="000000"/>
          <w:sz w:val="16"/>
          <w:szCs w:val="16"/>
          <w:u w:val="single"/>
          <w:lang w:val="en-US"/>
        </w:rPr>
        <w:t>okuladm</w:t>
      </w:r>
      <w:r w:rsidRPr="001F65F8">
        <w:rPr>
          <w:bCs/>
          <w:color w:val="000000"/>
          <w:sz w:val="16"/>
          <w:szCs w:val="16"/>
          <w:u w:val="single"/>
        </w:rPr>
        <w:t>.</w:t>
      </w:r>
      <w:r w:rsidRPr="001F65F8">
        <w:rPr>
          <w:bCs/>
          <w:color w:val="000000"/>
          <w:sz w:val="16"/>
          <w:szCs w:val="16"/>
          <w:u w:val="single"/>
          <w:lang w:val="en-US"/>
        </w:rPr>
        <w:t>ru</w:t>
      </w:r>
      <w:r w:rsidRPr="001F65F8">
        <w:rPr>
          <w:bCs/>
          <w:color w:val="000000"/>
          <w:sz w:val="16"/>
          <w:szCs w:val="16"/>
          <w:u w:val="single"/>
        </w:rPr>
        <w:t>.</w:t>
      </w:r>
    </w:p>
    <w:p w:rsidR="00D458B5" w:rsidRPr="001F65F8" w:rsidRDefault="00D458B5" w:rsidP="00D458B5">
      <w:pPr>
        <w:suppressAutoHyphens/>
        <w:ind w:firstLine="709"/>
        <w:jc w:val="both"/>
        <w:rPr>
          <w:bCs/>
          <w:color w:val="000000"/>
          <w:sz w:val="16"/>
          <w:szCs w:val="16"/>
        </w:rPr>
      </w:pPr>
      <w:r w:rsidRPr="001F65F8">
        <w:rPr>
          <w:bCs/>
          <w:color w:val="000000"/>
          <w:sz w:val="16"/>
          <w:szCs w:val="16"/>
        </w:rPr>
        <w:t xml:space="preserve">Информационные материалы по проекту: </w:t>
      </w:r>
    </w:p>
    <w:p w:rsidR="00D458B5" w:rsidRPr="001F65F8" w:rsidRDefault="00D458B5" w:rsidP="00D458B5">
      <w:pPr>
        <w:suppressAutoHyphens/>
        <w:ind w:firstLine="709"/>
        <w:jc w:val="both"/>
        <w:rPr>
          <w:sz w:val="16"/>
          <w:szCs w:val="16"/>
          <w:u w:val="single"/>
        </w:rPr>
      </w:pPr>
      <w:r w:rsidRPr="001F65F8">
        <w:rPr>
          <w:sz w:val="16"/>
          <w:szCs w:val="16"/>
          <w:u w:val="single"/>
        </w:rPr>
        <w:t>планировки совмещенного с проектом межевания территории линейного объекта «Строительство ТП-10/0,4 кВ, строительство отпайки ВЛз-10кВ от Л-1 10кВ РП В. Остров, строительство ВЛИ-0,4 кВ для электроснабжения н.п. Шарово Окуловского района», (далее - проект планировки)</w:t>
      </w:r>
    </w:p>
    <w:p w:rsidR="00D458B5" w:rsidRPr="001F65F8" w:rsidRDefault="00D458B5" w:rsidP="00D458B5">
      <w:pPr>
        <w:suppressAutoHyphens/>
        <w:ind w:firstLine="709"/>
        <w:jc w:val="both"/>
        <w:rPr>
          <w:bCs/>
          <w:color w:val="000000"/>
          <w:sz w:val="16"/>
          <w:szCs w:val="16"/>
        </w:rPr>
      </w:pPr>
      <w:r w:rsidRPr="001F65F8">
        <w:rPr>
          <w:bCs/>
          <w:color w:val="000000"/>
          <w:sz w:val="16"/>
          <w:szCs w:val="16"/>
        </w:rPr>
        <w:t xml:space="preserve">                                 (наименование проекта)</w:t>
      </w:r>
    </w:p>
    <w:p w:rsidR="00D458B5" w:rsidRPr="001F65F8" w:rsidRDefault="00D458B5" w:rsidP="00D458B5">
      <w:pPr>
        <w:pStyle w:val="ConsPlusNonformat"/>
        <w:widowControl/>
        <w:ind w:firstLine="705"/>
        <w:jc w:val="both"/>
        <w:rPr>
          <w:rFonts w:ascii="Times New Roman" w:hAnsi="Times New Roman" w:cs="Times New Roman"/>
          <w:sz w:val="16"/>
          <w:szCs w:val="16"/>
        </w:rPr>
      </w:pPr>
      <w:r w:rsidRPr="001F65F8">
        <w:rPr>
          <w:rFonts w:ascii="Times New Roman" w:hAnsi="Times New Roman"/>
          <w:bCs/>
          <w:color w:val="000000"/>
          <w:sz w:val="16"/>
          <w:szCs w:val="16"/>
        </w:rPr>
        <w:t xml:space="preserve">размещены </w:t>
      </w:r>
      <w:r w:rsidRPr="001F65F8">
        <w:rPr>
          <w:rFonts w:ascii="Times New Roman" w:hAnsi="Times New Roman" w:cs="Times New Roman"/>
          <w:sz w:val="16"/>
          <w:szCs w:val="16"/>
        </w:rPr>
        <w:t>на официальном сайте муниципального образования «Окуловский муниципальный район» в информационно-телекоммуникационной сети «Интернет» электронный адрес http://okuladm.ru/publics,</w:t>
      </w:r>
      <w:r w:rsidRPr="001F65F8">
        <w:rPr>
          <w:rFonts w:ascii="Times New Roman" w:hAnsi="Times New Roman" w:cs="Times New Roman"/>
          <w:sz w:val="16"/>
          <w:szCs w:val="16"/>
          <w:shd w:val="clear" w:color="auto" w:fill="FFFFFF"/>
        </w:rPr>
        <w:t xml:space="preserve"> на официальном сайте Боровёнковского сельского поселения в сети Интернет электронный адрес </w:t>
      </w:r>
      <w:hyperlink r:id="rId11" w:history="1">
        <w:r w:rsidRPr="001F65F8">
          <w:rPr>
            <w:rStyle w:val="af1"/>
            <w:rFonts w:ascii="Times New Roman" w:hAnsi="Times New Roman" w:cs="Times New Roman"/>
            <w:sz w:val="16"/>
            <w:szCs w:val="16"/>
          </w:rPr>
          <w:t>http://borovenkaadm.ru/proekty-planirovki-i-proekty-mezhevaniya.html</w:t>
        </w:r>
      </w:hyperlink>
      <w:r w:rsidRPr="001F65F8">
        <w:rPr>
          <w:rFonts w:ascii="Times New Roman" w:hAnsi="Times New Roman" w:cs="Times New Roman"/>
          <w:sz w:val="16"/>
          <w:szCs w:val="16"/>
        </w:rPr>
        <w:t>.</w:t>
      </w:r>
    </w:p>
    <w:p w:rsidR="00D458B5" w:rsidRPr="00AB6017" w:rsidRDefault="00D458B5" w:rsidP="00D458B5">
      <w:pPr>
        <w:shd w:val="clear" w:color="auto" w:fill="FFFFFF"/>
        <w:rPr>
          <w:b/>
          <w:bCs/>
          <w:sz w:val="16"/>
          <w:szCs w:val="16"/>
        </w:rPr>
      </w:pPr>
    </w:p>
    <w:p w:rsidR="00D458B5" w:rsidRPr="00AB6017" w:rsidRDefault="00D458B5" w:rsidP="00D458B5">
      <w:pPr>
        <w:shd w:val="clear" w:color="auto" w:fill="FFFFFF"/>
        <w:rPr>
          <w:b/>
          <w:bCs/>
          <w:sz w:val="16"/>
          <w:szCs w:val="16"/>
        </w:rPr>
      </w:pPr>
    </w:p>
    <w:p w:rsidR="00D458B5" w:rsidRPr="00AB6017" w:rsidRDefault="00D458B5" w:rsidP="00D458B5">
      <w:pPr>
        <w:shd w:val="clear" w:color="auto" w:fill="FFFFFF"/>
        <w:rPr>
          <w:b/>
          <w:bCs/>
          <w:sz w:val="16"/>
          <w:szCs w:val="16"/>
        </w:rPr>
      </w:pPr>
    </w:p>
    <w:p w:rsidR="00D458B5" w:rsidRPr="00AB6017" w:rsidRDefault="00D458B5" w:rsidP="00D458B5">
      <w:pPr>
        <w:shd w:val="clear" w:color="auto" w:fill="FFFFFF"/>
        <w:rPr>
          <w:b/>
          <w:bCs/>
          <w:sz w:val="16"/>
          <w:szCs w:val="16"/>
        </w:rPr>
      </w:pPr>
    </w:p>
    <w:p w:rsidR="00D458B5" w:rsidRPr="00AB6017" w:rsidRDefault="00D458B5" w:rsidP="00D458B5">
      <w:pPr>
        <w:shd w:val="clear" w:color="auto" w:fill="FFFFFF"/>
        <w:rPr>
          <w:b/>
          <w:bCs/>
          <w:sz w:val="16"/>
          <w:szCs w:val="16"/>
        </w:rPr>
      </w:pPr>
    </w:p>
    <w:sectPr w:rsidR="00D458B5" w:rsidRPr="00AB6017" w:rsidSect="00206B0A">
      <w:headerReference w:type="even" r:id="rId12"/>
      <w:headerReference w:type="default" r:id="rId13"/>
      <w:footerReference w:type="default" r:id="rId1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14E" w:rsidRDefault="00A2714E">
      <w:r>
        <w:separator/>
      </w:r>
    </w:p>
  </w:endnote>
  <w:endnote w:type="continuationSeparator" w:id="1">
    <w:p w:rsidR="00A2714E" w:rsidRDefault="00A27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DE" w:rsidRDefault="00BA2CEB">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14E" w:rsidRDefault="00A2714E">
      <w:r>
        <w:separator/>
      </w:r>
    </w:p>
  </w:footnote>
  <w:footnote w:type="continuationSeparator" w:id="1">
    <w:p w:rsidR="00A2714E" w:rsidRDefault="00A27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DE" w:rsidRDefault="00BA2CEB" w:rsidP="00FA44E2">
    <w:pPr>
      <w:pStyle w:val="a5"/>
      <w:framePr w:wrap="around" w:vAnchor="text" w:hAnchor="margin" w:xAlign="center" w:y="1"/>
      <w:rPr>
        <w:rStyle w:val="a7"/>
      </w:rPr>
    </w:pPr>
    <w:r>
      <w:rPr>
        <w:rStyle w:val="a7"/>
      </w:rPr>
      <w:fldChar w:fldCharType="begin"/>
    </w:r>
    <w:r w:rsidR="00AF19DE">
      <w:rPr>
        <w:rStyle w:val="a7"/>
      </w:rPr>
      <w:instrText xml:space="preserve">PAGE  </w:instrText>
    </w:r>
    <w:r>
      <w:rPr>
        <w:rStyle w:val="a7"/>
      </w:rPr>
      <w:fldChar w:fldCharType="separate"/>
    </w:r>
    <w:r w:rsidR="00AF19DE">
      <w:rPr>
        <w:rStyle w:val="a7"/>
        <w:noProof/>
      </w:rPr>
      <w:t>5</w:t>
    </w:r>
    <w:r>
      <w:rPr>
        <w:rStyle w:val="a7"/>
      </w:rPr>
      <w:fldChar w:fldCharType="end"/>
    </w:r>
  </w:p>
  <w:p w:rsidR="00AF19DE" w:rsidRDefault="00AF19DE">
    <w:pPr>
      <w:pStyle w:val="a5"/>
    </w:pPr>
  </w:p>
  <w:p w:rsidR="00AF19DE" w:rsidRDefault="00AF19D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DE" w:rsidRPr="00DC60D2" w:rsidRDefault="00BA2CEB"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AF19DE" w:rsidRPr="00DC60D2">
      <w:rPr>
        <w:rStyle w:val="a7"/>
        <w:sz w:val="32"/>
        <w:szCs w:val="32"/>
      </w:rPr>
      <w:instrText xml:space="preserve">PAGE  </w:instrText>
    </w:r>
    <w:r w:rsidRPr="00DC60D2">
      <w:rPr>
        <w:rStyle w:val="a7"/>
        <w:sz w:val="32"/>
        <w:szCs w:val="32"/>
      </w:rPr>
      <w:fldChar w:fldCharType="separate"/>
    </w:r>
    <w:r w:rsidR="0053015B">
      <w:rPr>
        <w:rStyle w:val="a7"/>
        <w:noProof/>
        <w:sz w:val="32"/>
        <w:szCs w:val="32"/>
      </w:rPr>
      <w:t>13</w:t>
    </w:r>
    <w:r w:rsidRPr="00DC60D2">
      <w:rPr>
        <w:rStyle w:val="a7"/>
        <w:sz w:val="32"/>
        <w:szCs w:val="32"/>
      </w:rPr>
      <w:fldChar w:fldCharType="end"/>
    </w:r>
  </w:p>
  <w:p w:rsidR="00AF19DE" w:rsidRPr="007B38AF" w:rsidRDefault="00AF19DE"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BA2CEB">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9 (79) от 30 апреля</w:t>
    </w:r>
    <w:r>
      <w:rPr>
        <w:rFonts w:ascii="Monotype Corsiva" w:hAnsi="Monotype Corsiva"/>
        <w:noProof/>
      </w:rPr>
      <w:t xml:space="preserve">  </w:t>
    </w:r>
    <w:r>
      <w:rPr>
        <w:rFonts w:ascii="Monotype Corsiva" w:hAnsi="Monotype Corsiva"/>
      </w:rPr>
      <w:t xml:space="preserve">2020 года   </w:t>
    </w:r>
  </w:p>
  <w:p w:rsidR="00AF19DE" w:rsidRDefault="00AF19DE"/>
  <w:p w:rsidR="00AF19DE" w:rsidRDefault="00AF19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CE0D4D"/>
    <w:multiLevelType w:val="hybridMultilevel"/>
    <w:tmpl w:val="38BC1606"/>
    <w:lvl w:ilvl="0" w:tplc="1DF6C5D0">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7">
    <w:nsid w:val="18727442"/>
    <w:multiLevelType w:val="hybridMultilevel"/>
    <w:tmpl w:val="0B74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025DF7"/>
    <w:multiLevelType w:val="hybridMultilevel"/>
    <w:tmpl w:val="9F2C075A"/>
    <w:lvl w:ilvl="0" w:tplc="BF105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0401879"/>
    <w:multiLevelType w:val="hybridMultilevel"/>
    <w:tmpl w:val="CB0C3A5C"/>
    <w:lvl w:ilvl="0" w:tplc="5C94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96A50EF"/>
    <w:multiLevelType w:val="multilevel"/>
    <w:tmpl w:val="85987750"/>
    <w:lvl w:ilvl="0">
      <w:start w:val="1"/>
      <w:numFmt w:val="decimal"/>
      <w:lvlText w:val="%1."/>
      <w:lvlJc w:val="left"/>
      <w:pPr>
        <w:ind w:left="720" w:hanging="360"/>
      </w:pPr>
      <w:rPr>
        <w:rFonts w:hint="default"/>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970389E"/>
    <w:multiLevelType w:val="hybridMultilevel"/>
    <w:tmpl w:val="484E6AB0"/>
    <w:lvl w:ilvl="0" w:tplc="047E8D54">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6"/>
  </w:num>
  <w:num w:numId="4">
    <w:abstractNumId w:val="10"/>
  </w:num>
  <w:num w:numId="5">
    <w:abstractNumId w:val="1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14"/>
  </w:num>
  <w:num w:numId="11">
    <w:abstractNumId w:val="13"/>
  </w:num>
  <w:num w:numId="12">
    <w:abstractNumId w:val="3"/>
  </w:num>
  <w:num w:numId="13">
    <w:abstractNumId w:val="5"/>
  </w:num>
  <w:num w:numId="14">
    <w:abstractNumId w:val="8"/>
  </w:num>
  <w:num w:numId="15">
    <w:abstractNumId w:val="7"/>
  </w:num>
  <w:num w:numId="16">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rsids>
    <w:rsidRoot w:val="00205946"/>
    <w:rsid w:val="00001D3B"/>
    <w:rsid w:val="0000464D"/>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D72"/>
    <w:rsid w:val="00040F46"/>
    <w:rsid w:val="000439C8"/>
    <w:rsid w:val="00043DDC"/>
    <w:rsid w:val="000445B3"/>
    <w:rsid w:val="000445C7"/>
    <w:rsid w:val="00045560"/>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1F53"/>
    <w:rsid w:val="001034A8"/>
    <w:rsid w:val="00104824"/>
    <w:rsid w:val="00105269"/>
    <w:rsid w:val="00106A58"/>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10FF"/>
    <w:rsid w:val="001A1F28"/>
    <w:rsid w:val="001A57EC"/>
    <w:rsid w:val="001A7102"/>
    <w:rsid w:val="001B03EA"/>
    <w:rsid w:val="001B1AF8"/>
    <w:rsid w:val="001B50AB"/>
    <w:rsid w:val="001B7851"/>
    <w:rsid w:val="001C361F"/>
    <w:rsid w:val="001C45C9"/>
    <w:rsid w:val="001C4C34"/>
    <w:rsid w:val="001C507B"/>
    <w:rsid w:val="001C7A36"/>
    <w:rsid w:val="001D2852"/>
    <w:rsid w:val="001D5620"/>
    <w:rsid w:val="001E183E"/>
    <w:rsid w:val="001E2ECE"/>
    <w:rsid w:val="001E3201"/>
    <w:rsid w:val="001E5832"/>
    <w:rsid w:val="001F0BFB"/>
    <w:rsid w:val="001F1913"/>
    <w:rsid w:val="001F38B2"/>
    <w:rsid w:val="001F3E11"/>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4421"/>
    <w:rsid w:val="002C4AA0"/>
    <w:rsid w:val="002C52AC"/>
    <w:rsid w:val="002C5700"/>
    <w:rsid w:val="002D2425"/>
    <w:rsid w:val="002D2C02"/>
    <w:rsid w:val="002D5546"/>
    <w:rsid w:val="002E2482"/>
    <w:rsid w:val="002E2D6F"/>
    <w:rsid w:val="002E5711"/>
    <w:rsid w:val="002E7E87"/>
    <w:rsid w:val="002F292C"/>
    <w:rsid w:val="002F3CEA"/>
    <w:rsid w:val="00301699"/>
    <w:rsid w:val="00301A6F"/>
    <w:rsid w:val="00302B1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5697"/>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2007"/>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15B"/>
    <w:rsid w:val="00530839"/>
    <w:rsid w:val="00531AA0"/>
    <w:rsid w:val="00532781"/>
    <w:rsid w:val="00533E4B"/>
    <w:rsid w:val="00535085"/>
    <w:rsid w:val="005360C0"/>
    <w:rsid w:val="00542F62"/>
    <w:rsid w:val="00545147"/>
    <w:rsid w:val="00545257"/>
    <w:rsid w:val="0054735B"/>
    <w:rsid w:val="005566DC"/>
    <w:rsid w:val="00557E51"/>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375"/>
    <w:rsid w:val="005A3B6C"/>
    <w:rsid w:val="005B0466"/>
    <w:rsid w:val="005B06FC"/>
    <w:rsid w:val="005B40AA"/>
    <w:rsid w:val="005B6F6F"/>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15864"/>
    <w:rsid w:val="006205D1"/>
    <w:rsid w:val="00621751"/>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3114F"/>
    <w:rsid w:val="007343E3"/>
    <w:rsid w:val="0074396F"/>
    <w:rsid w:val="00745D3C"/>
    <w:rsid w:val="00746A9C"/>
    <w:rsid w:val="00747D78"/>
    <w:rsid w:val="00751AFC"/>
    <w:rsid w:val="007537A2"/>
    <w:rsid w:val="00753D3B"/>
    <w:rsid w:val="0075797B"/>
    <w:rsid w:val="00760041"/>
    <w:rsid w:val="007635E8"/>
    <w:rsid w:val="0076413B"/>
    <w:rsid w:val="00767109"/>
    <w:rsid w:val="00770F2F"/>
    <w:rsid w:val="007737A0"/>
    <w:rsid w:val="007752A2"/>
    <w:rsid w:val="00775F76"/>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16A"/>
    <w:rsid w:val="00824A8C"/>
    <w:rsid w:val="008270B6"/>
    <w:rsid w:val="00827C97"/>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B7701"/>
    <w:rsid w:val="009C05C1"/>
    <w:rsid w:val="009C36FF"/>
    <w:rsid w:val="009C3E96"/>
    <w:rsid w:val="009C65B7"/>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2714E"/>
    <w:rsid w:val="00A33DC7"/>
    <w:rsid w:val="00A36573"/>
    <w:rsid w:val="00A36EC1"/>
    <w:rsid w:val="00A378BC"/>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B5C"/>
    <w:rsid w:val="00A80F99"/>
    <w:rsid w:val="00A83C9C"/>
    <w:rsid w:val="00A86440"/>
    <w:rsid w:val="00A8725A"/>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19DE"/>
    <w:rsid w:val="00AF5370"/>
    <w:rsid w:val="00AF7641"/>
    <w:rsid w:val="00B00133"/>
    <w:rsid w:val="00B0244B"/>
    <w:rsid w:val="00B02CAE"/>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2CEB"/>
    <w:rsid w:val="00BA54AF"/>
    <w:rsid w:val="00BA5B9B"/>
    <w:rsid w:val="00BA5C62"/>
    <w:rsid w:val="00BA5F3C"/>
    <w:rsid w:val="00BA75F2"/>
    <w:rsid w:val="00BB47AC"/>
    <w:rsid w:val="00BB4B36"/>
    <w:rsid w:val="00BB5495"/>
    <w:rsid w:val="00BB7DB1"/>
    <w:rsid w:val="00BC39BE"/>
    <w:rsid w:val="00BC5453"/>
    <w:rsid w:val="00BC5C22"/>
    <w:rsid w:val="00BC6077"/>
    <w:rsid w:val="00BC66C2"/>
    <w:rsid w:val="00BC701B"/>
    <w:rsid w:val="00BD0C88"/>
    <w:rsid w:val="00BD23E8"/>
    <w:rsid w:val="00BD263D"/>
    <w:rsid w:val="00BD30EE"/>
    <w:rsid w:val="00BD48E2"/>
    <w:rsid w:val="00BD4EA2"/>
    <w:rsid w:val="00BE1813"/>
    <w:rsid w:val="00BE44C8"/>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8B5"/>
    <w:rsid w:val="00D45D2A"/>
    <w:rsid w:val="00D5125D"/>
    <w:rsid w:val="00D527D9"/>
    <w:rsid w:val="00D5484A"/>
    <w:rsid w:val="00D54C0A"/>
    <w:rsid w:val="00D56CE5"/>
    <w:rsid w:val="00D60FBF"/>
    <w:rsid w:val="00D67ED2"/>
    <w:rsid w:val="00D70B9B"/>
    <w:rsid w:val="00D733AA"/>
    <w:rsid w:val="00D734FC"/>
    <w:rsid w:val="00D7672A"/>
    <w:rsid w:val="00D769FC"/>
    <w:rsid w:val="00D8040C"/>
    <w:rsid w:val="00D820D8"/>
    <w:rsid w:val="00D8330C"/>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60D2"/>
    <w:rsid w:val="00DC66FC"/>
    <w:rsid w:val="00DD389A"/>
    <w:rsid w:val="00DE1A4E"/>
    <w:rsid w:val="00DE3E14"/>
    <w:rsid w:val="00DE3F7A"/>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2918"/>
    <w:rsid w:val="00EA381A"/>
    <w:rsid w:val="00EA5215"/>
    <w:rsid w:val="00EA7CFF"/>
    <w:rsid w:val="00EB1587"/>
    <w:rsid w:val="00EB75B2"/>
    <w:rsid w:val="00EC0021"/>
    <w:rsid w:val="00EC77AD"/>
    <w:rsid w:val="00EC78EE"/>
    <w:rsid w:val="00EC7D9B"/>
    <w:rsid w:val="00EC7E86"/>
    <w:rsid w:val="00ED13DE"/>
    <w:rsid w:val="00ED16BF"/>
    <w:rsid w:val="00ED1AF1"/>
    <w:rsid w:val="00ED45E1"/>
    <w:rsid w:val="00ED72D4"/>
    <w:rsid w:val="00EE2555"/>
    <w:rsid w:val="00EE59EC"/>
    <w:rsid w:val="00EE6230"/>
    <w:rsid w:val="00EE76A3"/>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B7A"/>
    <w:rsid w:val="00F40306"/>
    <w:rsid w:val="00F453CF"/>
    <w:rsid w:val="00F53628"/>
    <w:rsid w:val="00F56617"/>
    <w:rsid w:val="00F61FA2"/>
    <w:rsid w:val="00F63FFE"/>
    <w:rsid w:val="00F650D3"/>
    <w:rsid w:val="00F6529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qFormat="1"/>
    <w:lsdException w:name="heading 9"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99"/>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81">
    <w:name w:val="Без интервала8"/>
    <w:rsid w:val="00BC66C2"/>
    <w:rPr>
      <w:rFonts w:ascii="Calibri" w:hAnsi="Calibri" w:cs="Calibri"/>
      <w:sz w:val="22"/>
      <w:szCs w:val="22"/>
    </w:rPr>
  </w:style>
  <w:style w:type="paragraph" w:customStyle="1" w:styleId="72">
    <w:name w:val="Без интервала7"/>
    <w:rsid w:val="00BC66C2"/>
    <w:rPr>
      <w:rFonts w:ascii="Calibri" w:hAnsi="Calibri" w:cs="Calibri"/>
      <w:sz w:val="22"/>
      <w:szCs w:val="22"/>
    </w:rPr>
  </w:style>
  <w:style w:type="paragraph" w:customStyle="1" w:styleId="afff7">
    <w:name w:val="подпись к объекту"/>
    <w:basedOn w:val="a0"/>
    <w:next w:val="a0"/>
    <w:rsid w:val="00D458B5"/>
    <w:pPr>
      <w:tabs>
        <w:tab w:val="left" w:pos="3060"/>
      </w:tabs>
      <w:spacing w:line="240" w:lineRule="atLeast"/>
      <w:jc w:val="center"/>
    </w:pPr>
    <w:rPr>
      <w:b/>
      <w:bCs/>
      <w:caps/>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35305878">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916696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086536587">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67595382">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1994946706">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rovenkaadm.ru/proekty-planirovki-i-proekty-mezhevaniy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orovenkaadm.ru/proekty-planirovki-i-proekty-mezhevaniya.html" TargetMode="External"/><Relationship Id="rId4" Type="http://schemas.openxmlformats.org/officeDocument/2006/relationships/settings" Target="settings.xml"/><Relationship Id="rId9" Type="http://schemas.openxmlformats.org/officeDocument/2006/relationships/hyperlink" Target="mailto:arhit@okulad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5273</Words>
  <Characters>30061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35264</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17</cp:revision>
  <cp:lastPrinted>2019-08-28T06:14:00Z</cp:lastPrinted>
  <dcterms:created xsi:type="dcterms:W3CDTF">2019-08-28T05:46:00Z</dcterms:created>
  <dcterms:modified xsi:type="dcterms:W3CDTF">2020-05-15T06:01:00Z</dcterms:modified>
</cp:coreProperties>
</file>