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9F66D4" w:rsidP="0075797B">
            <w:pPr>
              <w:jc w:val="center"/>
              <w:rPr>
                <w:b/>
                <w:sz w:val="36"/>
                <w:szCs w:val="36"/>
              </w:rPr>
            </w:pPr>
            <w:r>
              <w:rPr>
                <w:b/>
                <w:sz w:val="36"/>
                <w:szCs w:val="36"/>
              </w:rPr>
              <w:t>14</w:t>
            </w:r>
          </w:p>
          <w:p w:rsidR="00B46ECC" w:rsidRDefault="009F66D4" w:rsidP="0075797B">
            <w:pPr>
              <w:jc w:val="center"/>
              <w:rPr>
                <w:b/>
                <w:sz w:val="36"/>
                <w:szCs w:val="36"/>
              </w:rPr>
            </w:pPr>
            <w:r>
              <w:rPr>
                <w:b/>
                <w:sz w:val="36"/>
                <w:szCs w:val="36"/>
              </w:rPr>
              <w:t>декабря</w:t>
            </w:r>
          </w:p>
          <w:p w:rsidR="00E7251D" w:rsidRPr="0049714E" w:rsidRDefault="000E5D09" w:rsidP="0075797B">
            <w:pPr>
              <w:jc w:val="center"/>
              <w:rPr>
                <w:sz w:val="36"/>
                <w:szCs w:val="36"/>
              </w:rPr>
            </w:pPr>
            <w:r>
              <w:rPr>
                <w:sz w:val="36"/>
                <w:szCs w:val="36"/>
              </w:rPr>
              <w:t xml:space="preserve">  </w:t>
            </w:r>
            <w:r w:rsidR="00C66896">
              <w:rPr>
                <w:sz w:val="36"/>
                <w:szCs w:val="36"/>
              </w:rPr>
              <w:t>2021</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9F66D4">
              <w:rPr>
                <w:b/>
                <w:sz w:val="36"/>
                <w:szCs w:val="36"/>
              </w:rPr>
              <w:t>24</w:t>
            </w:r>
            <w:r w:rsidR="004403F1">
              <w:rPr>
                <w:b/>
                <w:sz w:val="36"/>
                <w:szCs w:val="36"/>
              </w:rPr>
              <w:t xml:space="preserve"> </w:t>
            </w:r>
            <w:r w:rsidR="00E7251D">
              <w:rPr>
                <w:b/>
                <w:sz w:val="36"/>
                <w:szCs w:val="36"/>
              </w:rPr>
              <w:t>(</w:t>
            </w:r>
            <w:r w:rsidR="009F66D4">
              <w:rPr>
                <w:b/>
                <w:sz w:val="36"/>
                <w:szCs w:val="36"/>
              </w:rPr>
              <w:t>121</w:t>
            </w:r>
            <w:r w:rsidR="00E7251D"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9F66D4">
              <w:rPr>
                <w:sz w:val="20"/>
                <w:szCs w:val="20"/>
              </w:rPr>
              <w:t>14</w:t>
            </w:r>
            <w:r w:rsidRPr="0049714E">
              <w:rPr>
                <w:sz w:val="20"/>
                <w:szCs w:val="20"/>
              </w:rPr>
              <w:t>.</w:t>
            </w:r>
            <w:r w:rsidR="009F66D4">
              <w:rPr>
                <w:sz w:val="20"/>
                <w:szCs w:val="20"/>
              </w:rPr>
              <w:t>12</w:t>
            </w:r>
            <w:r w:rsidR="00C66896">
              <w:rPr>
                <w:sz w:val="20"/>
                <w:szCs w:val="20"/>
              </w:rPr>
              <w:t>.2021</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по графику- 09</w:t>
            </w:r>
            <w:r w:rsidR="00E7251D" w:rsidRPr="0049714E">
              <w:rPr>
                <w:sz w:val="20"/>
                <w:szCs w:val="20"/>
              </w:rPr>
              <w:t>.00;</w:t>
            </w:r>
          </w:p>
          <w:p w:rsidR="00E7251D" w:rsidRPr="004A2239" w:rsidRDefault="00B46ECC" w:rsidP="00B46ECC">
            <w:pPr>
              <w:tabs>
                <w:tab w:val="left" w:pos="1587"/>
              </w:tabs>
              <w:jc w:val="center"/>
              <w:rPr>
                <w:sz w:val="20"/>
                <w:szCs w:val="20"/>
              </w:rPr>
            </w:pPr>
            <w:r>
              <w:rPr>
                <w:sz w:val="20"/>
                <w:szCs w:val="20"/>
              </w:rPr>
              <w:t>фактически – 09</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77"/>
        <w:gridCol w:w="15"/>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C62C5D" w:rsidTr="007920E4">
        <w:trPr>
          <w:trHeight w:val="13025"/>
        </w:trPr>
        <w:tc>
          <w:tcPr>
            <w:tcW w:w="1229" w:type="dxa"/>
            <w:shd w:val="clear" w:color="auto" w:fill="auto"/>
          </w:tcPr>
          <w:p w:rsidR="0058699A" w:rsidRPr="009E2435" w:rsidRDefault="00B96310" w:rsidP="0058699A">
            <w:pPr>
              <w:rPr>
                <w:b/>
                <w:sz w:val="14"/>
                <w:szCs w:val="14"/>
              </w:rPr>
            </w:pPr>
            <w:r w:rsidRPr="009E2435">
              <w:rPr>
                <w:b/>
                <w:sz w:val="14"/>
                <w:szCs w:val="14"/>
              </w:rPr>
              <w:t xml:space="preserve">        №</w:t>
            </w:r>
          </w:p>
          <w:p w:rsidR="00B918C6" w:rsidRPr="009E2435" w:rsidRDefault="00B918C6" w:rsidP="0058699A">
            <w:pPr>
              <w:rPr>
                <w:b/>
                <w:sz w:val="14"/>
                <w:szCs w:val="14"/>
              </w:rPr>
            </w:pPr>
          </w:p>
          <w:p w:rsidR="0058699A" w:rsidRPr="009E2435" w:rsidRDefault="0058699A" w:rsidP="0058699A">
            <w:pPr>
              <w:rPr>
                <w:b/>
                <w:sz w:val="14"/>
                <w:szCs w:val="14"/>
              </w:rPr>
            </w:pPr>
          </w:p>
          <w:p w:rsidR="0074446C" w:rsidRPr="009E2435" w:rsidRDefault="00993E32" w:rsidP="009F66D4">
            <w:pPr>
              <w:rPr>
                <w:b/>
                <w:sz w:val="14"/>
                <w:szCs w:val="14"/>
              </w:rPr>
            </w:pPr>
            <w:r w:rsidRPr="009E2435">
              <w:rPr>
                <w:sz w:val="14"/>
                <w:szCs w:val="14"/>
              </w:rPr>
              <w:t xml:space="preserve">     </w:t>
            </w:r>
          </w:p>
          <w:p w:rsidR="009E2435" w:rsidRPr="009E2435" w:rsidRDefault="009E2435" w:rsidP="0058699A">
            <w:pPr>
              <w:rPr>
                <w:b/>
                <w:sz w:val="14"/>
                <w:szCs w:val="14"/>
              </w:rPr>
            </w:pPr>
          </w:p>
          <w:p w:rsidR="00C74F0A" w:rsidRDefault="00C74F0A" w:rsidP="00F00416">
            <w:pPr>
              <w:rPr>
                <w:b/>
                <w:sz w:val="14"/>
                <w:szCs w:val="14"/>
              </w:rPr>
            </w:pPr>
          </w:p>
          <w:p w:rsidR="00C74F0A" w:rsidRDefault="00C74F0A" w:rsidP="00F00416">
            <w:pPr>
              <w:rPr>
                <w:b/>
                <w:sz w:val="14"/>
                <w:szCs w:val="14"/>
              </w:rPr>
            </w:pPr>
          </w:p>
          <w:p w:rsidR="00C74F0A" w:rsidRDefault="00C74F0A" w:rsidP="00F00416">
            <w:pPr>
              <w:rPr>
                <w:b/>
                <w:sz w:val="14"/>
                <w:szCs w:val="14"/>
              </w:rPr>
            </w:pPr>
          </w:p>
          <w:p w:rsidR="00C74F0A" w:rsidRDefault="00C74F0A" w:rsidP="00F00416">
            <w:pPr>
              <w:rPr>
                <w:b/>
                <w:sz w:val="14"/>
                <w:szCs w:val="14"/>
              </w:rPr>
            </w:pPr>
          </w:p>
          <w:p w:rsidR="00C74F0A" w:rsidRDefault="00C74F0A" w:rsidP="00F00416">
            <w:pPr>
              <w:rPr>
                <w:b/>
                <w:sz w:val="14"/>
                <w:szCs w:val="14"/>
              </w:rPr>
            </w:pPr>
          </w:p>
          <w:p w:rsidR="00B0073D" w:rsidRDefault="00B0073D" w:rsidP="00F00416">
            <w:pPr>
              <w:rPr>
                <w:b/>
                <w:sz w:val="14"/>
                <w:szCs w:val="14"/>
              </w:rPr>
            </w:pPr>
          </w:p>
          <w:p w:rsidR="00C62C5D" w:rsidRDefault="00C62C5D" w:rsidP="00C62C5D">
            <w:pPr>
              <w:rPr>
                <w:b/>
                <w:sz w:val="14"/>
                <w:szCs w:val="14"/>
              </w:rPr>
            </w:pPr>
          </w:p>
          <w:p w:rsidR="009F66D4" w:rsidRPr="009E2435" w:rsidRDefault="009F66D4" w:rsidP="00C62C5D">
            <w:pPr>
              <w:rPr>
                <w:b/>
                <w:sz w:val="14"/>
                <w:szCs w:val="14"/>
              </w:rPr>
            </w:pPr>
          </w:p>
          <w:p w:rsidR="00B0073D" w:rsidRDefault="00B0073D" w:rsidP="00F00416">
            <w:pPr>
              <w:rPr>
                <w:b/>
                <w:sz w:val="14"/>
                <w:szCs w:val="14"/>
              </w:rPr>
            </w:pPr>
          </w:p>
          <w:p w:rsidR="00B0073D" w:rsidRDefault="00B0073D" w:rsidP="00F00416">
            <w:pPr>
              <w:rPr>
                <w:b/>
                <w:sz w:val="14"/>
                <w:szCs w:val="14"/>
              </w:rPr>
            </w:pPr>
          </w:p>
          <w:p w:rsidR="00B0073D" w:rsidRDefault="00B0073D" w:rsidP="00F00416">
            <w:pPr>
              <w:rPr>
                <w:b/>
                <w:sz w:val="14"/>
                <w:szCs w:val="14"/>
              </w:rPr>
            </w:pPr>
          </w:p>
          <w:p w:rsidR="00C62C5D" w:rsidRDefault="00C62C5D" w:rsidP="00C62C5D">
            <w:pPr>
              <w:rPr>
                <w:b/>
                <w:sz w:val="14"/>
                <w:szCs w:val="14"/>
              </w:rPr>
            </w:pPr>
          </w:p>
          <w:p w:rsidR="009F66D4" w:rsidRPr="009E2435" w:rsidRDefault="009F66D4" w:rsidP="00C62C5D">
            <w:pPr>
              <w:rPr>
                <w:b/>
                <w:sz w:val="14"/>
                <w:szCs w:val="14"/>
              </w:rPr>
            </w:pPr>
          </w:p>
          <w:p w:rsidR="00B0073D" w:rsidRDefault="00B0073D" w:rsidP="00F00416">
            <w:pPr>
              <w:rPr>
                <w:b/>
                <w:sz w:val="14"/>
                <w:szCs w:val="14"/>
              </w:rPr>
            </w:pPr>
          </w:p>
          <w:p w:rsidR="00B0073D" w:rsidRPr="009E2435" w:rsidRDefault="00B0073D" w:rsidP="00F00416">
            <w:pPr>
              <w:rPr>
                <w:b/>
                <w:sz w:val="14"/>
                <w:szCs w:val="14"/>
              </w:rPr>
            </w:pPr>
          </w:p>
          <w:p w:rsidR="0058699A" w:rsidRPr="009E2435" w:rsidRDefault="0058699A" w:rsidP="0058699A">
            <w:pPr>
              <w:jc w:val="center"/>
              <w:rPr>
                <w:b/>
                <w:sz w:val="14"/>
                <w:szCs w:val="14"/>
              </w:rPr>
            </w:pPr>
          </w:p>
          <w:p w:rsidR="00C64494" w:rsidRPr="009E2435" w:rsidRDefault="00C64494" w:rsidP="0058699A">
            <w:pPr>
              <w:jc w:val="center"/>
              <w:rPr>
                <w:b/>
                <w:sz w:val="14"/>
                <w:szCs w:val="14"/>
              </w:rPr>
            </w:pPr>
          </w:p>
          <w:p w:rsidR="00F27D4C" w:rsidRDefault="00F27D4C" w:rsidP="0058699A">
            <w:pPr>
              <w:jc w:val="center"/>
              <w:rPr>
                <w:b/>
                <w:sz w:val="14"/>
                <w:szCs w:val="14"/>
              </w:rPr>
            </w:pPr>
          </w:p>
          <w:p w:rsidR="009F66D4" w:rsidRPr="009E2435" w:rsidRDefault="009F66D4" w:rsidP="0058699A">
            <w:pPr>
              <w:jc w:val="center"/>
              <w:rPr>
                <w:b/>
                <w:sz w:val="14"/>
                <w:szCs w:val="14"/>
              </w:rPr>
            </w:pPr>
          </w:p>
          <w:p w:rsidR="00B918C6" w:rsidRPr="009E2435" w:rsidRDefault="00B918C6" w:rsidP="0058699A">
            <w:pPr>
              <w:jc w:val="center"/>
              <w:rPr>
                <w:b/>
                <w:sz w:val="14"/>
                <w:szCs w:val="14"/>
              </w:rPr>
            </w:pPr>
          </w:p>
          <w:p w:rsidR="006D312E" w:rsidRPr="009E2435" w:rsidRDefault="006D312E" w:rsidP="0058699A">
            <w:pPr>
              <w:jc w:val="center"/>
              <w:rPr>
                <w:b/>
                <w:sz w:val="14"/>
                <w:szCs w:val="14"/>
              </w:rPr>
            </w:pPr>
          </w:p>
          <w:p w:rsidR="0093451E" w:rsidRPr="009E2435" w:rsidRDefault="0093451E" w:rsidP="0058699A">
            <w:pPr>
              <w:jc w:val="center"/>
              <w:rPr>
                <w:b/>
                <w:sz w:val="14"/>
                <w:szCs w:val="14"/>
              </w:rPr>
            </w:pPr>
          </w:p>
          <w:p w:rsidR="0093451E" w:rsidRPr="009E2435" w:rsidRDefault="0093451E" w:rsidP="0058699A">
            <w:pPr>
              <w:jc w:val="center"/>
              <w:rPr>
                <w:b/>
                <w:sz w:val="14"/>
                <w:szCs w:val="14"/>
              </w:rPr>
            </w:pPr>
          </w:p>
          <w:p w:rsidR="00C62C5D" w:rsidRDefault="00C62C5D" w:rsidP="00C62C5D">
            <w:pP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B918C6" w:rsidRPr="009E2435" w:rsidRDefault="00B918C6" w:rsidP="00F00416">
            <w:pPr>
              <w:rPr>
                <w:b/>
                <w:sz w:val="14"/>
                <w:szCs w:val="14"/>
              </w:rPr>
            </w:pPr>
            <w:r w:rsidRPr="009E2435">
              <w:rPr>
                <w:b/>
                <w:sz w:val="14"/>
                <w:szCs w:val="14"/>
              </w:rPr>
              <w:t xml:space="preserve">    </w:t>
            </w: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B918C6" w:rsidRPr="009E2435" w:rsidRDefault="00B918C6" w:rsidP="0058699A">
            <w:pPr>
              <w:jc w:val="center"/>
              <w:rPr>
                <w:b/>
                <w:sz w:val="14"/>
                <w:szCs w:val="14"/>
              </w:rPr>
            </w:pPr>
          </w:p>
          <w:p w:rsidR="00C62C5D" w:rsidRDefault="00C62C5D" w:rsidP="00C62C5D">
            <w:pPr>
              <w:rPr>
                <w:b/>
                <w:sz w:val="14"/>
                <w:szCs w:val="14"/>
              </w:rPr>
            </w:pPr>
          </w:p>
          <w:p w:rsidR="009F66D4" w:rsidRPr="009E2435" w:rsidRDefault="009F66D4" w:rsidP="00C62C5D">
            <w:pPr>
              <w:rPr>
                <w:b/>
                <w:sz w:val="14"/>
                <w:szCs w:val="14"/>
              </w:rPr>
            </w:pPr>
          </w:p>
          <w:p w:rsidR="00B918C6" w:rsidRPr="009E2435" w:rsidRDefault="00B918C6" w:rsidP="007164E7">
            <w:pPr>
              <w:jc w:val="center"/>
              <w:rPr>
                <w:b/>
                <w:sz w:val="14"/>
                <w:szCs w:val="14"/>
              </w:rPr>
            </w:pPr>
          </w:p>
          <w:p w:rsidR="006D312E" w:rsidRPr="009E2435" w:rsidRDefault="006D312E" w:rsidP="00E9139D">
            <w:pPr>
              <w:rPr>
                <w:b/>
                <w:sz w:val="14"/>
                <w:szCs w:val="14"/>
              </w:rPr>
            </w:pPr>
          </w:p>
          <w:p w:rsidR="00E9139D" w:rsidRPr="009E2435" w:rsidRDefault="00E9139D" w:rsidP="00E9139D">
            <w:pPr>
              <w:rPr>
                <w:b/>
                <w:sz w:val="14"/>
                <w:szCs w:val="14"/>
              </w:rPr>
            </w:pPr>
          </w:p>
          <w:p w:rsidR="00E9139D" w:rsidRPr="009E2435" w:rsidRDefault="00E9139D"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E9139D" w:rsidRPr="009E2435" w:rsidRDefault="00E9139D" w:rsidP="007164E7">
            <w:pPr>
              <w:jc w:val="center"/>
              <w:rPr>
                <w:b/>
                <w:sz w:val="14"/>
                <w:szCs w:val="14"/>
              </w:rPr>
            </w:pPr>
          </w:p>
          <w:p w:rsidR="00F00416" w:rsidRPr="009E2435" w:rsidRDefault="00B918C6" w:rsidP="00F00416">
            <w:pPr>
              <w:rPr>
                <w:b/>
                <w:sz w:val="14"/>
                <w:szCs w:val="14"/>
              </w:rPr>
            </w:pPr>
            <w:r w:rsidRPr="009E2435">
              <w:rPr>
                <w:b/>
                <w:sz w:val="14"/>
                <w:szCs w:val="14"/>
              </w:rPr>
              <w:t xml:space="preserve">    </w:t>
            </w:r>
          </w:p>
          <w:p w:rsidR="00B918C6" w:rsidRPr="009E2435" w:rsidRDefault="00B918C6" w:rsidP="00B918C6">
            <w:pPr>
              <w:rPr>
                <w:b/>
                <w:sz w:val="14"/>
                <w:szCs w:val="14"/>
              </w:rPr>
            </w:pPr>
          </w:p>
          <w:p w:rsidR="00B918C6" w:rsidRPr="009E2435" w:rsidRDefault="00B918C6" w:rsidP="007164E7">
            <w:pPr>
              <w:jc w:val="center"/>
              <w:rPr>
                <w:b/>
                <w:sz w:val="14"/>
                <w:szCs w:val="14"/>
              </w:rPr>
            </w:pPr>
          </w:p>
          <w:p w:rsidR="0037418A" w:rsidRPr="009E2435" w:rsidRDefault="0037418A" w:rsidP="007164E7">
            <w:pPr>
              <w:jc w:val="center"/>
              <w:rPr>
                <w:b/>
                <w:sz w:val="14"/>
                <w:szCs w:val="14"/>
              </w:rPr>
            </w:pPr>
          </w:p>
          <w:p w:rsidR="009C65B7" w:rsidRPr="009E2435" w:rsidRDefault="009C65B7" w:rsidP="007164E7">
            <w:pPr>
              <w:jc w:val="center"/>
              <w:rPr>
                <w:b/>
                <w:sz w:val="14"/>
                <w:szCs w:val="14"/>
              </w:rPr>
            </w:pPr>
          </w:p>
          <w:p w:rsidR="0047242B" w:rsidRPr="009E2435" w:rsidRDefault="0047242B" w:rsidP="007164E7">
            <w:pPr>
              <w:jc w:val="center"/>
              <w:rPr>
                <w:b/>
                <w:sz w:val="14"/>
                <w:szCs w:val="14"/>
              </w:rPr>
            </w:pPr>
          </w:p>
          <w:p w:rsidR="00B43971" w:rsidRPr="009E2435" w:rsidRDefault="00B43971" w:rsidP="00B43971">
            <w:pPr>
              <w:rPr>
                <w:b/>
                <w:sz w:val="14"/>
                <w:szCs w:val="14"/>
              </w:rPr>
            </w:pPr>
          </w:p>
          <w:p w:rsidR="00E9139D" w:rsidRPr="009E2435" w:rsidRDefault="00E9139D" w:rsidP="007164E7">
            <w:pPr>
              <w:jc w:val="center"/>
              <w:rPr>
                <w:b/>
                <w:sz w:val="14"/>
                <w:szCs w:val="14"/>
              </w:rPr>
            </w:pPr>
          </w:p>
          <w:p w:rsidR="00E9139D" w:rsidRPr="009E2435" w:rsidRDefault="00E9139D" w:rsidP="00E9139D">
            <w:pPr>
              <w:jc w:val="center"/>
              <w:rPr>
                <w:b/>
                <w:sz w:val="14"/>
                <w:szCs w:val="14"/>
              </w:rPr>
            </w:pPr>
          </w:p>
          <w:p w:rsidR="009C65B7" w:rsidRPr="009E2435" w:rsidRDefault="009C65B7" w:rsidP="007164E7">
            <w:pPr>
              <w:jc w:val="center"/>
              <w:rPr>
                <w:b/>
                <w:sz w:val="14"/>
                <w:szCs w:val="14"/>
              </w:rPr>
            </w:pPr>
          </w:p>
          <w:p w:rsidR="009C65B7" w:rsidRPr="009E2435" w:rsidRDefault="009C65B7" w:rsidP="007164E7">
            <w:pPr>
              <w:jc w:val="center"/>
              <w:rPr>
                <w:b/>
                <w:sz w:val="14"/>
                <w:szCs w:val="14"/>
              </w:rPr>
            </w:pPr>
          </w:p>
          <w:p w:rsidR="00AB44EF" w:rsidRPr="009E2435" w:rsidRDefault="00AB44EF" w:rsidP="00B43971">
            <w:pPr>
              <w:rPr>
                <w:sz w:val="14"/>
                <w:szCs w:val="14"/>
              </w:rPr>
            </w:pPr>
          </w:p>
        </w:tc>
        <w:tc>
          <w:tcPr>
            <w:tcW w:w="8377" w:type="dxa"/>
            <w:shd w:val="clear" w:color="auto" w:fill="auto"/>
          </w:tcPr>
          <w:p w:rsidR="009F66D4" w:rsidRPr="009F66D4" w:rsidRDefault="009F66D4" w:rsidP="009F66D4">
            <w:pPr>
              <w:jc w:val="center"/>
              <w:rPr>
                <w:b/>
              </w:rPr>
            </w:pPr>
          </w:p>
          <w:p w:rsidR="009F66D4" w:rsidRPr="009F66D4" w:rsidRDefault="009F66D4" w:rsidP="009F66D4">
            <w:pPr>
              <w:jc w:val="center"/>
              <w:rPr>
                <w:b/>
              </w:rPr>
            </w:pPr>
          </w:p>
          <w:p w:rsidR="009F66D4" w:rsidRPr="009F66D4" w:rsidRDefault="009F66D4" w:rsidP="009F66D4">
            <w:pPr>
              <w:jc w:val="center"/>
              <w:rPr>
                <w:b/>
              </w:rPr>
            </w:pPr>
          </w:p>
          <w:p w:rsidR="00F00416" w:rsidRPr="009F66D4" w:rsidRDefault="009F66D4" w:rsidP="009F66D4">
            <w:pPr>
              <w:jc w:val="center"/>
              <w:rPr>
                <w:b/>
              </w:rPr>
            </w:pPr>
            <w:r w:rsidRPr="009F66D4">
              <w:rPr>
                <w:b/>
              </w:rPr>
              <w:t>Итоговый документ</w:t>
            </w:r>
            <w:r>
              <w:rPr>
                <w:b/>
              </w:rPr>
              <w:t xml:space="preserve"> по результатам публичных слушаний</w:t>
            </w:r>
          </w:p>
          <w:p w:rsidR="006D312E" w:rsidRPr="009F66D4" w:rsidRDefault="006D312E" w:rsidP="009F66D4">
            <w:pPr>
              <w:jc w:val="center"/>
              <w:rPr>
                <w:b/>
                <w:bCs/>
              </w:rPr>
            </w:pPr>
          </w:p>
          <w:p w:rsidR="006D312E" w:rsidRPr="009F66D4" w:rsidRDefault="006D312E" w:rsidP="009F66D4">
            <w:pPr>
              <w:tabs>
                <w:tab w:val="left" w:pos="936"/>
              </w:tabs>
              <w:jc w:val="center"/>
            </w:pPr>
          </w:p>
          <w:p w:rsidR="009F66D4" w:rsidRPr="009F66D4" w:rsidRDefault="009F66D4" w:rsidP="009F66D4">
            <w:pPr>
              <w:tabs>
                <w:tab w:val="left" w:pos="936"/>
              </w:tabs>
              <w:jc w:val="center"/>
            </w:pPr>
          </w:p>
          <w:p w:rsidR="009F66D4" w:rsidRPr="009F66D4" w:rsidRDefault="009F66D4" w:rsidP="009F66D4">
            <w:pPr>
              <w:tabs>
                <w:tab w:val="left" w:pos="936"/>
              </w:tabs>
              <w:jc w:val="center"/>
            </w:pPr>
          </w:p>
          <w:p w:rsidR="009F66D4" w:rsidRPr="009F66D4" w:rsidRDefault="009F66D4" w:rsidP="009F66D4">
            <w:pPr>
              <w:tabs>
                <w:tab w:val="left" w:pos="936"/>
              </w:tabs>
              <w:jc w:val="center"/>
            </w:pPr>
          </w:p>
          <w:p w:rsidR="009F66D4" w:rsidRPr="009F66D4" w:rsidRDefault="009F66D4" w:rsidP="009F66D4">
            <w:pPr>
              <w:autoSpaceDE w:val="0"/>
              <w:autoSpaceDN w:val="0"/>
              <w:adjustRightInd w:val="0"/>
              <w:jc w:val="center"/>
              <w:rPr>
                <w:b/>
              </w:rPr>
            </w:pPr>
            <w:r w:rsidRPr="009F66D4">
              <w:rPr>
                <w:b/>
              </w:rPr>
              <w:t>Социальная реклама в области энергосбережения и повыш</w:t>
            </w:r>
            <w:r w:rsidRPr="009F66D4">
              <w:rPr>
                <w:b/>
              </w:rPr>
              <w:t>е</w:t>
            </w:r>
            <w:r w:rsidRPr="009F66D4">
              <w:rPr>
                <w:b/>
              </w:rPr>
              <w:t>ния энергетической эффективности  Боровёнковского сельск</w:t>
            </w:r>
            <w:r w:rsidRPr="009F66D4">
              <w:rPr>
                <w:b/>
              </w:rPr>
              <w:t>о</w:t>
            </w:r>
            <w:r w:rsidRPr="009F66D4">
              <w:rPr>
                <w:b/>
              </w:rPr>
              <w:t>го поселения</w:t>
            </w:r>
          </w:p>
          <w:p w:rsidR="009F66D4" w:rsidRPr="009F66D4" w:rsidRDefault="009F66D4" w:rsidP="009F66D4">
            <w:pPr>
              <w:autoSpaceDE w:val="0"/>
              <w:autoSpaceDN w:val="0"/>
              <w:adjustRightInd w:val="0"/>
              <w:jc w:val="center"/>
              <w:rPr>
                <w:b/>
              </w:rPr>
            </w:pPr>
          </w:p>
          <w:p w:rsidR="009F66D4" w:rsidRPr="009F66D4" w:rsidRDefault="009F66D4" w:rsidP="009F66D4">
            <w:pPr>
              <w:autoSpaceDE w:val="0"/>
              <w:autoSpaceDN w:val="0"/>
              <w:adjustRightInd w:val="0"/>
              <w:jc w:val="center"/>
              <w:rPr>
                <w:b/>
              </w:rPr>
            </w:pPr>
          </w:p>
          <w:p w:rsidR="009F66D4" w:rsidRPr="009F66D4" w:rsidRDefault="009F66D4" w:rsidP="009F66D4">
            <w:pPr>
              <w:autoSpaceDE w:val="0"/>
              <w:autoSpaceDN w:val="0"/>
              <w:adjustRightInd w:val="0"/>
              <w:jc w:val="center"/>
              <w:rPr>
                <w:b/>
              </w:rPr>
            </w:pPr>
          </w:p>
          <w:p w:rsidR="009F66D4" w:rsidRPr="009F66D4" w:rsidRDefault="009F66D4" w:rsidP="009F66D4">
            <w:pPr>
              <w:autoSpaceDE w:val="0"/>
              <w:autoSpaceDN w:val="0"/>
              <w:adjustRightInd w:val="0"/>
              <w:jc w:val="center"/>
              <w:rPr>
                <w:b/>
              </w:rPr>
            </w:pPr>
          </w:p>
          <w:p w:rsidR="009F66D4" w:rsidRPr="009F66D4" w:rsidRDefault="009F66D4" w:rsidP="009F66D4">
            <w:pPr>
              <w:autoSpaceDE w:val="0"/>
              <w:autoSpaceDN w:val="0"/>
              <w:adjustRightInd w:val="0"/>
              <w:jc w:val="center"/>
              <w:rPr>
                <w:b/>
              </w:rPr>
            </w:pPr>
          </w:p>
          <w:p w:rsidR="009F66D4" w:rsidRPr="009F66D4" w:rsidRDefault="009F66D4" w:rsidP="009F66D4">
            <w:pPr>
              <w:autoSpaceDE w:val="0"/>
              <w:autoSpaceDN w:val="0"/>
              <w:adjustRightInd w:val="0"/>
              <w:jc w:val="center"/>
              <w:rPr>
                <w:b/>
              </w:rPr>
            </w:pPr>
          </w:p>
          <w:p w:rsidR="00C62C5D" w:rsidRPr="009F66D4" w:rsidRDefault="009F66D4" w:rsidP="009F66D4">
            <w:pPr>
              <w:tabs>
                <w:tab w:val="left" w:pos="3024"/>
              </w:tabs>
              <w:jc w:val="center"/>
              <w:rPr>
                <w:b/>
              </w:rPr>
            </w:pPr>
            <w:r w:rsidRPr="009F66D4">
              <w:rPr>
                <w:b/>
              </w:rPr>
              <w:t>Памятка о мерах пожарной безопасности</w:t>
            </w:r>
          </w:p>
        </w:tc>
        <w:tc>
          <w:tcPr>
            <w:tcW w:w="866" w:type="dxa"/>
            <w:gridSpan w:val="2"/>
            <w:shd w:val="clear" w:color="auto" w:fill="auto"/>
          </w:tcPr>
          <w:p w:rsidR="00D10298" w:rsidRPr="00C62C5D" w:rsidRDefault="00D10298" w:rsidP="00C62C5D">
            <w:pPr>
              <w:jc w:val="center"/>
              <w:rPr>
                <w:b/>
                <w:sz w:val="14"/>
                <w:szCs w:val="14"/>
              </w:rPr>
            </w:pPr>
          </w:p>
          <w:p w:rsidR="004F4895" w:rsidRPr="00C62C5D" w:rsidRDefault="004F4895" w:rsidP="00C62C5D">
            <w:pPr>
              <w:jc w:val="center"/>
              <w:rPr>
                <w:b/>
                <w:sz w:val="14"/>
                <w:szCs w:val="14"/>
              </w:rPr>
            </w:pPr>
          </w:p>
          <w:p w:rsidR="00C74F0A" w:rsidRDefault="00C74F0A" w:rsidP="00C62C5D">
            <w:pPr>
              <w:jc w:val="center"/>
              <w:rPr>
                <w:b/>
                <w:sz w:val="14"/>
                <w:szCs w:val="14"/>
              </w:rPr>
            </w:pPr>
          </w:p>
          <w:p w:rsidR="009F66D4" w:rsidRDefault="009F66D4" w:rsidP="00C62C5D">
            <w:pPr>
              <w:jc w:val="center"/>
              <w:rPr>
                <w:b/>
                <w:sz w:val="14"/>
                <w:szCs w:val="14"/>
              </w:rPr>
            </w:pPr>
          </w:p>
          <w:p w:rsidR="009F66D4" w:rsidRDefault="009F66D4" w:rsidP="00C62C5D">
            <w:pPr>
              <w:jc w:val="center"/>
              <w:rPr>
                <w:b/>
                <w:sz w:val="14"/>
                <w:szCs w:val="14"/>
              </w:rPr>
            </w:pPr>
          </w:p>
          <w:p w:rsidR="009F66D4" w:rsidRPr="00C62C5D" w:rsidRDefault="009F66D4" w:rsidP="009F66D4">
            <w:pPr>
              <w:rPr>
                <w:b/>
                <w:sz w:val="14"/>
                <w:szCs w:val="14"/>
              </w:rPr>
            </w:pPr>
          </w:p>
          <w:p w:rsidR="001D0D15" w:rsidRPr="00C62C5D" w:rsidRDefault="00F80704" w:rsidP="00C62C5D">
            <w:pPr>
              <w:jc w:val="center"/>
              <w:rPr>
                <w:b/>
                <w:sz w:val="14"/>
                <w:szCs w:val="14"/>
              </w:rPr>
            </w:pPr>
            <w:r w:rsidRPr="00C62C5D">
              <w:rPr>
                <w:b/>
                <w:sz w:val="14"/>
                <w:szCs w:val="14"/>
              </w:rPr>
              <w:t>3</w:t>
            </w:r>
          </w:p>
          <w:p w:rsidR="00B0073D" w:rsidRPr="00C62C5D" w:rsidRDefault="00B0073D" w:rsidP="00C62C5D">
            <w:pPr>
              <w:jc w:val="center"/>
              <w:rPr>
                <w:b/>
                <w:sz w:val="14"/>
                <w:szCs w:val="14"/>
              </w:rPr>
            </w:pPr>
          </w:p>
          <w:p w:rsidR="00B0073D" w:rsidRPr="00C62C5D" w:rsidRDefault="00B0073D" w:rsidP="00C62C5D">
            <w:pPr>
              <w:jc w:val="center"/>
              <w:rPr>
                <w:b/>
                <w:sz w:val="14"/>
                <w:szCs w:val="14"/>
              </w:rPr>
            </w:pPr>
          </w:p>
          <w:p w:rsidR="00B0073D" w:rsidRDefault="00B0073D" w:rsidP="009F66D4">
            <w:pPr>
              <w:rPr>
                <w:b/>
                <w:sz w:val="14"/>
                <w:szCs w:val="14"/>
              </w:rPr>
            </w:pPr>
          </w:p>
          <w:p w:rsidR="009F66D4" w:rsidRDefault="009F66D4" w:rsidP="009F66D4">
            <w:pPr>
              <w:rPr>
                <w:b/>
                <w:sz w:val="14"/>
                <w:szCs w:val="14"/>
              </w:rPr>
            </w:pPr>
          </w:p>
          <w:p w:rsidR="009F66D4" w:rsidRDefault="009F66D4" w:rsidP="009F66D4">
            <w:pPr>
              <w:rPr>
                <w:b/>
                <w:sz w:val="14"/>
                <w:szCs w:val="14"/>
              </w:rPr>
            </w:pPr>
          </w:p>
          <w:p w:rsidR="009F66D4" w:rsidRDefault="009F66D4" w:rsidP="009F66D4">
            <w:pPr>
              <w:rPr>
                <w:b/>
                <w:sz w:val="14"/>
                <w:szCs w:val="14"/>
              </w:rPr>
            </w:pPr>
          </w:p>
          <w:p w:rsidR="009F66D4" w:rsidRDefault="009F66D4" w:rsidP="009F66D4">
            <w:pPr>
              <w:rPr>
                <w:b/>
                <w:sz w:val="14"/>
                <w:szCs w:val="14"/>
              </w:rPr>
            </w:pPr>
          </w:p>
          <w:p w:rsidR="009F66D4" w:rsidRDefault="009F66D4" w:rsidP="009F66D4">
            <w:pPr>
              <w:rPr>
                <w:b/>
                <w:sz w:val="14"/>
                <w:szCs w:val="14"/>
              </w:rPr>
            </w:pPr>
          </w:p>
          <w:p w:rsidR="009F66D4" w:rsidRDefault="009F66D4" w:rsidP="009F66D4">
            <w:pPr>
              <w:rPr>
                <w:b/>
                <w:sz w:val="14"/>
                <w:szCs w:val="14"/>
              </w:rPr>
            </w:pPr>
          </w:p>
          <w:p w:rsidR="009F66D4" w:rsidRDefault="009F66D4" w:rsidP="009F66D4">
            <w:pPr>
              <w:rPr>
                <w:b/>
                <w:sz w:val="14"/>
                <w:szCs w:val="14"/>
              </w:rPr>
            </w:pPr>
          </w:p>
          <w:p w:rsidR="009F66D4" w:rsidRDefault="009F66D4" w:rsidP="009F66D4">
            <w:pPr>
              <w:rPr>
                <w:b/>
                <w:sz w:val="14"/>
                <w:szCs w:val="14"/>
              </w:rPr>
            </w:pPr>
          </w:p>
          <w:p w:rsidR="009F66D4" w:rsidRDefault="009F66D4" w:rsidP="009F66D4">
            <w:pPr>
              <w:rPr>
                <w:b/>
                <w:sz w:val="14"/>
                <w:szCs w:val="14"/>
              </w:rPr>
            </w:pPr>
          </w:p>
          <w:p w:rsidR="009F66D4" w:rsidRPr="00C62C5D" w:rsidRDefault="009F66D4" w:rsidP="009F66D4">
            <w:pPr>
              <w:rPr>
                <w:b/>
                <w:sz w:val="14"/>
                <w:szCs w:val="14"/>
              </w:rPr>
            </w:pPr>
          </w:p>
          <w:p w:rsidR="00B0073D" w:rsidRPr="00C62C5D" w:rsidRDefault="00B0073D" w:rsidP="00C62C5D">
            <w:pPr>
              <w:jc w:val="center"/>
              <w:rPr>
                <w:b/>
                <w:sz w:val="14"/>
                <w:szCs w:val="14"/>
              </w:rPr>
            </w:pPr>
          </w:p>
          <w:p w:rsidR="00B0073D" w:rsidRPr="00C62C5D" w:rsidRDefault="009F66D4" w:rsidP="00C62C5D">
            <w:pPr>
              <w:jc w:val="center"/>
              <w:rPr>
                <w:b/>
                <w:sz w:val="14"/>
                <w:szCs w:val="14"/>
              </w:rPr>
            </w:pPr>
            <w:r>
              <w:rPr>
                <w:b/>
                <w:sz w:val="14"/>
                <w:szCs w:val="14"/>
              </w:rPr>
              <w:t>4</w:t>
            </w:r>
          </w:p>
          <w:p w:rsidR="001D0D15" w:rsidRPr="00C62C5D" w:rsidRDefault="001D0D15" w:rsidP="00C62C5D">
            <w:pPr>
              <w:jc w:val="center"/>
              <w:rPr>
                <w:b/>
                <w:sz w:val="14"/>
                <w:szCs w:val="14"/>
              </w:rPr>
            </w:pPr>
          </w:p>
          <w:p w:rsidR="001D0D15" w:rsidRPr="00C62C5D" w:rsidRDefault="001D0D15" w:rsidP="00C62C5D">
            <w:pPr>
              <w:jc w:val="center"/>
              <w:rPr>
                <w:b/>
                <w:sz w:val="14"/>
                <w:szCs w:val="14"/>
              </w:rPr>
            </w:pPr>
          </w:p>
          <w:p w:rsidR="009E2435" w:rsidRPr="00C62C5D" w:rsidRDefault="009E2435" w:rsidP="00C62C5D">
            <w:pPr>
              <w:jc w:val="center"/>
              <w:rPr>
                <w:b/>
                <w:sz w:val="14"/>
                <w:szCs w:val="14"/>
              </w:rPr>
            </w:pPr>
          </w:p>
          <w:p w:rsidR="00941CD9" w:rsidRPr="00C62C5D" w:rsidRDefault="00941CD9" w:rsidP="00C62C5D">
            <w:pPr>
              <w:jc w:val="center"/>
              <w:rPr>
                <w:b/>
                <w:sz w:val="14"/>
                <w:szCs w:val="14"/>
              </w:rPr>
            </w:pPr>
          </w:p>
          <w:p w:rsidR="00941CD9" w:rsidRPr="00C62C5D" w:rsidRDefault="00941CD9" w:rsidP="00C62C5D">
            <w:pPr>
              <w:jc w:val="center"/>
              <w:rPr>
                <w:b/>
                <w:sz w:val="14"/>
                <w:szCs w:val="14"/>
              </w:rPr>
            </w:pPr>
          </w:p>
          <w:p w:rsidR="00941CD9" w:rsidRPr="00C62C5D" w:rsidRDefault="00941CD9" w:rsidP="00C62C5D">
            <w:pPr>
              <w:jc w:val="center"/>
              <w:rPr>
                <w:b/>
                <w:sz w:val="14"/>
                <w:szCs w:val="14"/>
              </w:rPr>
            </w:pPr>
          </w:p>
          <w:p w:rsidR="00941CD9" w:rsidRPr="00C62C5D" w:rsidRDefault="00941CD9" w:rsidP="00C62C5D">
            <w:pPr>
              <w:jc w:val="center"/>
              <w:rPr>
                <w:b/>
                <w:sz w:val="14"/>
                <w:szCs w:val="14"/>
              </w:rPr>
            </w:pPr>
          </w:p>
          <w:p w:rsidR="00941CD9" w:rsidRPr="00C62C5D" w:rsidRDefault="00941CD9" w:rsidP="00C62C5D">
            <w:pPr>
              <w:jc w:val="center"/>
              <w:rPr>
                <w:b/>
                <w:sz w:val="14"/>
                <w:szCs w:val="14"/>
              </w:rPr>
            </w:pPr>
          </w:p>
          <w:p w:rsidR="00C74F0A" w:rsidRPr="00C62C5D" w:rsidRDefault="00C74F0A" w:rsidP="00C62C5D">
            <w:pPr>
              <w:jc w:val="center"/>
              <w:rPr>
                <w:b/>
                <w:sz w:val="14"/>
                <w:szCs w:val="14"/>
              </w:rPr>
            </w:pPr>
          </w:p>
          <w:p w:rsidR="00C74F0A" w:rsidRPr="00C62C5D" w:rsidRDefault="00C74F0A" w:rsidP="00C62C5D">
            <w:pPr>
              <w:jc w:val="center"/>
              <w:rPr>
                <w:b/>
                <w:sz w:val="14"/>
                <w:szCs w:val="14"/>
              </w:rPr>
            </w:pPr>
          </w:p>
          <w:p w:rsidR="00C74F0A" w:rsidRPr="00C62C5D" w:rsidRDefault="00C74F0A" w:rsidP="00C62C5D">
            <w:pPr>
              <w:jc w:val="center"/>
              <w:rPr>
                <w:b/>
                <w:sz w:val="14"/>
                <w:szCs w:val="14"/>
              </w:rPr>
            </w:pPr>
          </w:p>
          <w:p w:rsidR="00C74F0A" w:rsidRPr="00C62C5D" w:rsidRDefault="00C74F0A" w:rsidP="00C62C5D">
            <w:pPr>
              <w:jc w:val="center"/>
              <w:rPr>
                <w:b/>
                <w:sz w:val="14"/>
                <w:szCs w:val="14"/>
              </w:rPr>
            </w:pPr>
          </w:p>
          <w:p w:rsidR="00C62C5D" w:rsidRPr="00C62C5D" w:rsidRDefault="00C62C5D" w:rsidP="00C62C5D">
            <w:pPr>
              <w:jc w:val="center"/>
              <w:rPr>
                <w:b/>
                <w:sz w:val="14"/>
                <w:szCs w:val="14"/>
              </w:rPr>
            </w:pPr>
          </w:p>
          <w:p w:rsidR="009F66D4" w:rsidRPr="00C62C5D" w:rsidRDefault="009F66D4" w:rsidP="009F66D4">
            <w:pPr>
              <w:rPr>
                <w:b/>
                <w:sz w:val="14"/>
                <w:szCs w:val="14"/>
              </w:rPr>
            </w:pPr>
          </w:p>
          <w:p w:rsidR="00C62C5D" w:rsidRPr="00C62C5D" w:rsidRDefault="00C62C5D" w:rsidP="00C62C5D">
            <w:pPr>
              <w:jc w:val="center"/>
              <w:rPr>
                <w:b/>
                <w:sz w:val="14"/>
                <w:szCs w:val="14"/>
              </w:rPr>
            </w:pPr>
          </w:p>
          <w:p w:rsidR="00C62C5D" w:rsidRPr="00C62C5D" w:rsidRDefault="009F66D4" w:rsidP="00C62C5D">
            <w:pPr>
              <w:jc w:val="center"/>
              <w:rPr>
                <w:b/>
                <w:sz w:val="14"/>
                <w:szCs w:val="14"/>
              </w:rPr>
            </w:pPr>
            <w:r>
              <w:rPr>
                <w:b/>
                <w:sz w:val="14"/>
                <w:szCs w:val="14"/>
              </w:rPr>
              <w:t>4</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1D0D15" w:rsidRPr="00C62C5D" w:rsidRDefault="001D0D15" w:rsidP="00C62C5D">
            <w:pPr>
              <w:jc w:val="center"/>
              <w:rPr>
                <w:b/>
                <w:sz w:val="14"/>
                <w:szCs w:val="14"/>
              </w:rPr>
            </w:pPr>
          </w:p>
        </w:tc>
      </w:tr>
    </w:tbl>
    <w:p w:rsidR="0056510C" w:rsidRPr="009F66D4" w:rsidRDefault="003639F1" w:rsidP="009F66D4">
      <w:pPr>
        <w:spacing w:line="240" w:lineRule="exact"/>
        <w:rPr>
          <w:b/>
        </w:rPr>
      </w:pPr>
      <w:r>
        <w:rPr>
          <w:sz w:val="18"/>
          <w:szCs w:val="18"/>
        </w:rPr>
        <w:t xml:space="preserve">    </w:t>
      </w:r>
      <w:r w:rsidR="009F66D4">
        <w:rPr>
          <w:sz w:val="18"/>
          <w:szCs w:val="18"/>
        </w:rPr>
        <w:t xml:space="preserve">                               </w:t>
      </w:r>
      <w:r w:rsidR="001015CB">
        <w:rPr>
          <w:sz w:val="18"/>
          <w:szCs w:val="18"/>
        </w:rPr>
        <w:t xml:space="preserve">            </w:t>
      </w:r>
      <w:r w:rsidR="0056510C">
        <w:rPr>
          <w:sz w:val="18"/>
          <w:szCs w:val="18"/>
        </w:rPr>
        <w:t xml:space="preserve">         </w:t>
      </w:r>
      <w:r w:rsidR="001015CB">
        <w:rPr>
          <w:sz w:val="18"/>
          <w:szCs w:val="18"/>
        </w:rPr>
        <w:t xml:space="preserve"> </w:t>
      </w:r>
    </w:p>
    <w:p w:rsidR="009F66D4" w:rsidRPr="00B904BD" w:rsidRDefault="009F66D4" w:rsidP="009F66D4">
      <w:pPr>
        <w:jc w:val="center"/>
        <w:rPr>
          <w:b/>
          <w:bCs/>
          <w:sz w:val="16"/>
          <w:szCs w:val="16"/>
        </w:rPr>
      </w:pPr>
      <w:bookmarkStart w:id="0" w:name="_Toc182884013"/>
      <w:bookmarkStart w:id="1" w:name="_Toc182884014"/>
      <w:r w:rsidRPr="00B904BD">
        <w:rPr>
          <w:b/>
          <w:bCs/>
          <w:sz w:val="16"/>
          <w:szCs w:val="16"/>
        </w:rPr>
        <w:lastRenderedPageBreak/>
        <w:t>ИТОГОВЫЙ ДОКУМЕНТ</w:t>
      </w:r>
    </w:p>
    <w:p w:rsidR="009F66D4" w:rsidRPr="00B904BD" w:rsidRDefault="009F66D4" w:rsidP="009F66D4">
      <w:pPr>
        <w:spacing w:line="360" w:lineRule="exact"/>
        <w:ind w:left="360"/>
        <w:jc w:val="both"/>
        <w:rPr>
          <w:sz w:val="16"/>
          <w:szCs w:val="16"/>
        </w:rPr>
      </w:pPr>
      <w:r w:rsidRPr="00B904BD">
        <w:rPr>
          <w:sz w:val="16"/>
          <w:szCs w:val="16"/>
        </w:rPr>
        <w:t>по результатам публичных слушаний по проекту решения Совета депутатов Боровёнковского сельского поселения «О бюджете Боровёнковского сельского поселения на 2022 год и на плановый период 2023 и 2024 годов», проведенных 09 декабря 2021 года в 18.00 часов в здании Админис</w:t>
      </w:r>
      <w:r w:rsidRPr="00B904BD">
        <w:rPr>
          <w:sz w:val="16"/>
          <w:szCs w:val="16"/>
        </w:rPr>
        <w:t>т</w:t>
      </w:r>
      <w:r w:rsidRPr="00B904BD">
        <w:rPr>
          <w:sz w:val="16"/>
          <w:szCs w:val="16"/>
        </w:rPr>
        <w:t>рации Боровёнковского сельского поселения по адресу: Новгородская область, Окуловский район, п. Боровёнка, ул. Кооперативная, дом 5.</w:t>
      </w:r>
    </w:p>
    <w:p w:rsidR="009F66D4" w:rsidRPr="00B904BD" w:rsidRDefault="009F66D4" w:rsidP="009F66D4">
      <w:pPr>
        <w:jc w:val="both"/>
        <w:rPr>
          <w:sz w:val="16"/>
          <w:szCs w:val="16"/>
        </w:rPr>
      </w:pPr>
    </w:p>
    <w:p w:rsidR="009F66D4" w:rsidRPr="00B904BD" w:rsidRDefault="009F66D4" w:rsidP="009F66D4">
      <w:pPr>
        <w:jc w:val="both"/>
        <w:rPr>
          <w:sz w:val="16"/>
          <w:szCs w:val="16"/>
        </w:rPr>
      </w:pPr>
      <w:r w:rsidRPr="00B904BD">
        <w:rPr>
          <w:sz w:val="16"/>
          <w:szCs w:val="16"/>
        </w:rPr>
        <w:t>Присутствовало: 3 человека</w:t>
      </w:r>
    </w:p>
    <w:p w:rsidR="009F66D4" w:rsidRPr="00B904BD" w:rsidRDefault="009F66D4" w:rsidP="009F66D4">
      <w:pPr>
        <w:jc w:val="both"/>
        <w:rPr>
          <w:sz w:val="16"/>
          <w:szCs w:val="16"/>
        </w:rPr>
      </w:pPr>
    </w:p>
    <w:p w:rsidR="009F66D4" w:rsidRPr="00B904BD" w:rsidRDefault="009F66D4" w:rsidP="009F66D4">
      <w:pPr>
        <w:ind w:firstLine="708"/>
        <w:jc w:val="both"/>
        <w:rPr>
          <w:sz w:val="16"/>
          <w:szCs w:val="16"/>
        </w:rPr>
      </w:pPr>
      <w:r w:rsidRPr="00B904BD">
        <w:rPr>
          <w:sz w:val="16"/>
          <w:szCs w:val="16"/>
        </w:rPr>
        <w:t>В ходе проводимых публичных слушаний главный специалист-главный бухгалтер Администрации Боровёнковского сельского поселения в связи с увеличением с 1 января 2022 года ранее внесенного в Госдуму законопроекта о МРОТ с размера 13 617 руб. до 13 890 руб. в месяц и устранен</w:t>
      </w:r>
      <w:r w:rsidRPr="00B904BD">
        <w:rPr>
          <w:sz w:val="16"/>
          <w:szCs w:val="16"/>
        </w:rPr>
        <w:t>и</w:t>
      </w:r>
      <w:r w:rsidRPr="00B904BD">
        <w:rPr>
          <w:sz w:val="16"/>
          <w:szCs w:val="16"/>
        </w:rPr>
        <w:t>ем замечаний Контрольно-счетной комиссии Окуловского муниципального района, отраженных в заключении на проект решения о бюджете, предл</w:t>
      </w:r>
      <w:r w:rsidRPr="00B904BD">
        <w:rPr>
          <w:sz w:val="16"/>
          <w:szCs w:val="16"/>
        </w:rPr>
        <w:t>о</w:t>
      </w:r>
      <w:r w:rsidRPr="00B904BD">
        <w:rPr>
          <w:sz w:val="16"/>
          <w:szCs w:val="16"/>
        </w:rPr>
        <w:t xml:space="preserve">жила внести в проект бюджета сельского поселения на 2022 год и на плановый период 2023 и 2024 годов следующие изменения: </w:t>
      </w:r>
    </w:p>
    <w:p w:rsidR="009F66D4" w:rsidRPr="00B904BD" w:rsidRDefault="009F66D4" w:rsidP="009F66D4">
      <w:pPr>
        <w:ind w:firstLine="708"/>
        <w:jc w:val="both"/>
        <w:rPr>
          <w:sz w:val="16"/>
          <w:szCs w:val="16"/>
        </w:rPr>
      </w:pPr>
    </w:p>
    <w:p w:rsidR="009F66D4" w:rsidRPr="00B904BD" w:rsidRDefault="009F66D4" w:rsidP="009F66D4">
      <w:pPr>
        <w:jc w:val="both"/>
        <w:rPr>
          <w:sz w:val="16"/>
          <w:szCs w:val="16"/>
        </w:rPr>
      </w:pPr>
      <w:r w:rsidRPr="00B904BD">
        <w:rPr>
          <w:sz w:val="16"/>
          <w:szCs w:val="16"/>
        </w:rPr>
        <w:t>1. в текстовой части бюджета:</w:t>
      </w:r>
    </w:p>
    <w:p w:rsidR="009F66D4" w:rsidRPr="00B904BD" w:rsidRDefault="009F66D4" w:rsidP="009F66D4">
      <w:pPr>
        <w:tabs>
          <w:tab w:val="left" w:pos="705"/>
        </w:tabs>
        <w:jc w:val="both"/>
        <w:rPr>
          <w:sz w:val="16"/>
          <w:szCs w:val="16"/>
        </w:rPr>
      </w:pPr>
      <w:r w:rsidRPr="00B904BD">
        <w:rPr>
          <w:sz w:val="16"/>
          <w:szCs w:val="16"/>
        </w:rPr>
        <w:tab/>
        <w:t>1) в статье 1:</w:t>
      </w:r>
    </w:p>
    <w:p w:rsidR="009F66D4" w:rsidRPr="00B904BD" w:rsidRDefault="009F66D4" w:rsidP="009F66D4">
      <w:pPr>
        <w:ind w:firstLine="584"/>
        <w:jc w:val="both"/>
        <w:rPr>
          <w:sz w:val="16"/>
          <w:szCs w:val="16"/>
        </w:rPr>
      </w:pPr>
      <w:r w:rsidRPr="00B904BD">
        <w:rPr>
          <w:sz w:val="16"/>
          <w:szCs w:val="16"/>
        </w:rPr>
        <w:t>а) часть 1 дополнить пунктом 4 следующего содержания:</w:t>
      </w:r>
    </w:p>
    <w:p w:rsidR="009F66D4" w:rsidRPr="00B904BD" w:rsidRDefault="009F66D4" w:rsidP="009F66D4">
      <w:pPr>
        <w:ind w:firstLine="584"/>
        <w:jc w:val="both"/>
        <w:rPr>
          <w:sz w:val="16"/>
          <w:szCs w:val="16"/>
        </w:rPr>
      </w:pPr>
      <w:r w:rsidRPr="00B904BD">
        <w:rPr>
          <w:sz w:val="16"/>
          <w:szCs w:val="16"/>
        </w:rPr>
        <w:t>«4) верхний предел муниципального внутреннего долга на 1 января 2023 года в сумме 0,00 рублей, в том числе верхний предел долга по мун</w:t>
      </w:r>
      <w:r w:rsidRPr="00B904BD">
        <w:rPr>
          <w:sz w:val="16"/>
          <w:szCs w:val="16"/>
        </w:rPr>
        <w:t>и</w:t>
      </w:r>
      <w:r w:rsidRPr="00B904BD">
        <w:rPr>
          <w:sz w:val="16"/>
          <w:szCs w:val="16"/>
        </w:rPr>
        <w:t>ципальным гарантиям 0,00 рублей»;</w:t>
      </w:r>
    </w:p>
    <w:p w:rsidR="009F66D4" w:rsidRPr="00B904BD" w:rsidRDefault="009F66D4" w:rsidP="009F66D4">
      <w:pPr>
        <w:ind w:firstLine="584"/>
        <w:jc w:val="both"/>
        <w:rPr>
          <w:sz w:val="16"/>
          <w:szCs w:val="16"/>
        </w:rPr>
      </w:pPr>
      <w:r w:rsidRPr="00B904BD">
        <w:rPr>
          <w:sz w:val="16"/>
          <w:szCs w:val="16"/>
        </w:rPr>
        <w:t>б) часть 2 дополнить пунктом 4 следующего содержания:</w:t>
      </w:r>
    </w:p>
    <w:p w:rsidR="009F66D4" w:rsidRPr="00B904BD" w:rsidRDefault="009F66D4" w:rsidP="009F66D4">
      <w:pPr>
        <w:ind w:firstLine="708"/>
        <w:jc w:val="both"/>
        <w:rPr>
          <w:sz w:val="16"/>
          <w:szCs w:val="16"/>
        </w:rPr>
      </w:pPr>
      <w:r w:rsidRPr="00B904BD">
        <w:rPr>
          <w:sz w:val="16"/>
          <w:szCs w:val="16"/>
        </w:rPr>
        <w:t xml:space="preserve"> «4) верхний предел муниципального внутреннего долга на 1 января 2024 года в сумме 0,00 рублей, на 1 января 2025 года в сумме 0,00 ру</w:t>
      </w:r>
      <w:r w:rsidRPr="00B904BD">
        <w:rPr>
          <w:sz w:val="16"/>
          <w:szCs w:val="16"/>
        </w:rPr>
        <w:t>б</w:t>
      </w:r>
      <w:r w:rsidRPr="00B904BD">
        <w:rPr>
          <w:sz w:val="16"/>
          <w:szCs w:val="16"/>
        </w:rPr>
        <w:t>лей, в том числе верхний предел долга по муниципальным гарантиям на 1 января 2024 года 0,00 рублей, на 1 января 2025 года в сумме 0,00 рублей»;</w:t>
      </w:r>
    </w:p>
    <w:p w:rsidR="009F66D4" w:rsidRPr="00B904BD" w:rsidRDefault="009F66D4" w:rsidP="009F66D4">
      <w:pPr>
        <w:ind w:firstLine="708"/>
        <w:jc w:val="both"/>
        <w:rPr>
          <w:sz w:val="16"/>
          <w:szCs w:val="16"/>
        </w:rPr>
      </w:pPr>
      <w:r w:rsidRPr="00B904BD">
        <w:rPr>
          <w:sz w:val="16"/>
          <w:szCs w:val="16"/>
        </w:rPr>
        <w:t>2) статью 6 дополнить частью 4 следующего содержания:</w:t>
      </w:r>
    </w:p>
    <w:p w:rsidR="009F66D4" w:rsidRPr="00B904BD" w:rsidRDefault="009F66D4" w:rsidP="009F66D4">
      <w:pPr>
        <w:ind w:firstLine="708"/>
        <w:jc w:val="both"/>
        <w:rPr>
          <w:sz w:val="16"/>
          <w:szCs w:val="16"/>
        </w:rPr>
      </w:pPr>
      <w:r w:rsidRPr="00B904BD">
        <w:rPr>
          <w:sz w:val="16"/>
          <w:szCs w:val="16"/>
        </w:rPr>
        <w:t>«4.  Утвердить общий объем бюджетных ассигнований на исполнение публичных нормативных обязательств на 2022 год в сумме 0,00 ру</w:t>
      </w:r>
      <w:r w:rsidRPr="00B904BD">
        <w:rPr>
          <w:sz w:val="16"/>
          <w:szCs w:val="16"/>
        </w:rPr>
        <w:t>б</w:t>
      </w:r>
      <w:r w:rsidRPr="00B904BD">
        <w:rPr>
          <w:sz w:val="16"/>
          <w:szCs w:val="16"/>
        </w:rPr>
        <w:t>лей, на 2023 год в сумме 0,00 рублей, на 2024 год в сумме 0,00 рублей».</w:t>
      </w:r>
    </w:p>
    <w:p w:rsidR="009F66D4" w:rsidRPr="00B904BD" w:rsidRDefault="009F66D4" w:rsidP="009F66D4">
      <w:pPr>
        <w:ind w:firstLine="159"/>
        <w:jc w:val="both"/>
        <w:rPr>
          <w:sz w:val="16"/>
          <w:szCs w:val="16"/>
        </w:rPr>
      </w:pPr>
    </w:p>
    <w:p w:rsidR="009F66D4" w:rsidRPr="00B904BD" w:rsidRDefault="009F66D4" w:rsidP="009F66D4">
      <w:pPr>
        <w:jc w:val="both"/>
        <w:rPr>
          <w:sz w:val="16"/>
          <w:szCs w:val="16"/>
        </w:rPr>
      </w:pPr>
      <w:r w:rsidRPr="00B904BD">
        <w:rPr>
          <w:sz w:val="16"/>
          <w:szCs w:val="16"/>
        </w:rPr>
        <w:t>2. в приложении 1:</w:t>
      </w:r>
    </w:p>
    <w:p w:rsidR="009F66D4" w:rsidRPr="00B904BD" w:rsidRDefault="009F66D4" w:rsidP="009F66D4">
      <w:pPr>
        <w:ind w:firstLine="708"/>
        <w:jc w:val="both"/>
        <w:rPr>
          <w:sz w:val="16"/>
          <w:szCs w:val="16"/>
        </w:rPr>
      </w:pPr>
      <w:r w:rsidRPr="00B904BD">
        <w:rPr>
          <w:sz w:val="16"/>
          <w:szCs w:val="16"/>
        </w:rPr>
        <w:t>1) наименование кода доходов в  строках: «…Субвенции бюджетам на осуществление первичного воинского учета на территориях, где о</w:t>
      </w:r>
      <w:r w:rsidRPr="00B904BD">
        <w:rPr>
          <w:sz w:val="16"/>
          <w:szCs w:val="16"/>
        </w:rPr>
        <w:t>т</w:t>
      </w:r>
      <w:r w:rsidRPr="00B904BD">
        <w:rPr>
          <w:sz w:val="16"/>
          <w:szCs w:val="16"/>
        </w:rPr>
        <w:t>сутствуют военные комиссариаты…», «…Субвенции бюджетам сельских поселений на осуществление первичного воинского учета на территориях, где отсутствуют военные комиссариаты…» изменить на «Субвенции бюджетам на осуществление первичного воинского учета органами местного сам</w:t>
      </w:r>
      <w:r w:rsidRPr="00B904BD">
        <w:rPr>
          <w:sz w:val="16"/>
          <w:szCs w:val="16"/>
        </w:rPr>
        <w:t>о</w:t>
      </w:r>
      <w:r w:rsidRPr="00B904BD">
        <w:rPr>
          <w:sz w:val="16"/>
          <w:szCs w:val="16"/>
        </w:rPr>
        <w:t>управления поселений, муниципальных и городских округов»,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p w:rsidR="009F66D4" w:rsidRPr="00B904BD" w:rsidRDefault="009F66D4" w:rsidP="009F66D4">
      <w:pPr>
        <w:ind w:firstLine="708"/>
        <w:jc w:val="both"/>
        <w:rPr>
          <w:sz w:val="16"/>
          <w:szCs w:val="16"/>
        </w:rPr>
      </w:pPr>
    </w:p>
    <w:p w:rsidR="009F66D4" w:rsidRPr="00B904BD" w:rsidRDefault="009F66D4" w:rsidP="009F66D4">
      <w:pPr>
        <w:jc w:val="both"/>
        <w:rPr>
          <w:sz w:val="16"/>
          <w:szCs w:val="16"/>
        </w:rPr>
      </w:pPr>
      <w:r w:rsidRPr="00B904BD">
        <w:rPr>
          <w:sz w:val="16"/>
          <w:szCs w:val="16"/>
        </w:rPr>
        <w:t>3. в приложениях 5 и 6:</w:t>
      </w:r>
    </w:p>
    <w:p w:rsidR="009F66D4" w:rsidRPr="00B904BD" w:rsidRDefault="009F66D4" w:rsidP="009F66D4">
      <w:pPr>
        <w:ind w:firstLine="708"/>
        <w:jc w:val="both"/>
        <w:rPr>
          <w:sz w:val="16"/>
          <w:szCs w:val="16"/>
        </w:rPr>
      </w:pPr>
      <w:r w:rsidRPr="00B904BD">
        <w:rPr>
          <w:sz w:val="16"/>
          <w:szCs w:val="16"/>
        </w:rPr>
        <w:t>1) в строках группы вида расхода 100 «…Расходы на выплаты персоналу в целях обеспечения выполнения функций государственными (м</w:t>
      </w:r>
      <w:r w:rsidRPr="00B904BD">
        <w:rPr>
          <w:sz w:val="16"/>
          <w:szCs w:val="16"/>
        </w:rPr>
        <w:t>у</w:t>
      </w:r>
      <w:r w:rsidRPr="00B904BD">
        <w:rPr>
          <w:sz w:val="16"/>
          <w:szCs w:val="16"/>
        </w:rPr>
        <w:t>ниципальными) органами, казенными учреждениями, органами управления государственными внебюджетными фондами…» целевой статьи 99 0 00 51180 «…Осуществление первичного воинского учета на территориях, где отсутствуют военные комиссариаты…» раздела 02 «…Национальная обор</w:t>
      </w:r>
      <w:r w:rsidRPr="00B904BD">
        <w:rPr>
          <w:sz w:val="16"/>
          <w:szCs w:val="16"/>
        </w:rPr>
        <w:t>о</w:t>
      </w:r>
      <w:r w:rsidRPr="00B904BD">
        <w:rPr>
          <w:sz w:val="16"/>
          <w:szCs w:val="16"/>
        </w:rPr>
        <w:t>на…» увеличить показатели на 2022 и 2023 годы на сумму 1,70614 тыс. рублей, на 2024 год на сумму 0,55059 тыс. рублей,</w:t>
      </w:r>
    </w:p>
    <w:p w:rsidR="009F66D4" w:rsidRPr="00B904BD" w:rsidRDefault="009F66D4" w:rsidP="009F66D4">
      <w:pPr>
        <w:jc w:val="both"/>
        <w:rPr>
          <w:sz w:val="16"/>
          <w:szCs w:val="16"/>
        </w:rPr>
      </w:pPr>
      <w:r w:rsidRPr="00B904BD">
        <w:rPr>
          <w:sz w:val="16"/>
          <w:szCs w:val="16"/>
        </w:rPr>
        <w:t>2) в строках группы вида расхода 200 «…Закупка товаров, работ и услуг для обеспечения государственных (муниципальных) нужд…» целевой статьи 99 0 00 51180 «…Осуществление первичного воинского учета на территориях, где отсутствуют военные комиссариаты…» раздела 02 «…Национальная оборона…» уменьшить показатели на 2022 и 2023 годы на сумму 1,70614 тыс. рублей, на 2024 год на сумму 0,55059 тыс. рублей.</w:t>
      </w:r>
    </w:p>
    <w:p w:rsidR="009F66D4" w:rsidRPr="00B904BD" w:rsidRDefault="009F66D4" w:rsidP="009F66D4">
      <w:pPr>
        <w:jc w:val="both"/>
        <w:rPr>
          <w:sz w:val="16"/>
          <w:szCs w:val="16"/>
        </w:rPr>
      </w:pPr>
    </w:p>
    <w:p w:rsidR="009F66D4" w:rsidRPr="00B904BD" w:rsidRDefault="009F66D4" w:rsidP="009F66D4">
      <w:pPr>
        <w:ind w:firstLine="708"/>
        <w:jc w:val="both"/>
        <w:rPr>
          <w:sz w:val="16"/>
          <w:szCs w:val="16"/>
        </w:rPr>
      </w:pPr>
      <w:r w:rsidRPr="00B904BD">
        <w:rPr>
          <w:sz w:val="16"/>
          <w:szCs w:val="16"/>
        </w:rPr>
        <w:t xml:space="preserve">Других замечаний, предложений и рекомендаций от участников слушаний по проекту муниципального правового акта высказано не было. </w:t>
      </w:r>
    </w:p>
    <w:p w:rsidR="009F66D4" w:rsidRPr="00B904BD" w:rsidRDefault="009F66D4" w:rsidP="009F66D4">
      <w:pPr>
        <w:ind w:firstLine="708"/>
        <w:jc w:val="both"/>
        <w:rPr>
          <w:sz w:val="16"/>
          <w:szCs w:val="16"/>
        </w:rPr>
      </w:pPr>
    </w:p>
    <w:p w:rsidR="009F66D4" w:rsidRPr="00B904BD" w:rsidRDefault="009F66D4" w:rsidP="009F66D4">
      <w:pPr>
        <w:ind w:firstLine="708"/>
        <w:jc w:val="both"/>
        <w:rPr>
          <w:bCs/>
          <w:sz w:val="16"/>
          <w:szCs w:val="16"/>
        </w:rPr>
      </w:pPr>
      <w:r w:rsidRPr="00B904BD">
        <w:rPr>
          <w:bCs/>
          <w:sz w:val="16"/>
          <w:szCs w:val="16"/>
        </w:rPr>
        <w:t xml:space="preserve">Со стороны граждан на адрес электронной почты www.borovenkaadm.ru поступил 1 вопрос: </w:t>
      </w:r>
    </w:p>
    <w:p w:rsidR="009F66D4" w:rsidRPr="00B904BD" w:rsidRDefault="009F66D4" w:rsidP="009F66D4">
      <w:pPr>
        <w:ind w:firstLine="708"/>
        <w:jc w:val="both"/>
        <w:rPr>
          <w:b/>
          <w:bCs/>
          <w:sz w:val="16"/>
          <w:szCs w:val="16"/>
        </w:rPr>
      </w:pPr>
      <w:r w:rsidRPr="00B904BD">
        <w:rPr>
          <w:b/>
          <w:bCs/>
          <w:sz w:val="16"/>
          <w:szCs w:val="16"/>
        </w:rPr>
        <w:t>Света Грызова</w:t>
      </w:r>
    </w:p>
    <w:p w:rsidR="009F66D4" w:rsidRPr="00B904BD" w:rsidRDefault="009F66D4" w:rsidP="009F66D4">
      <w:pPr>
        <w:jc w:val="both"/>
        <w:rPr>
          <w:bCs/>
          <w:sz w:val="16"/>
          <w:szCs w:val="16"/>
        </w:rPr>
      </w:pPr>
      <w:r w:rsidRPr="00B904BD">
        <w:rPr>
          <w:b/>
          <w:bCs/>
          <w:sz w:val="16"/>
          <w:szCs w:val="16"/>
        </w:rPr>
        <w:t>Вопрос:</w:t>
      </w:r>
      <w:r w:rsidRPr="00B904BD">
        <w:rPr>
          <w:bCs/>
          <w:sz w:val="16"/>
          <w:szCs w:val="16"/>
        </w:rPr>
        <w:t xml:space="preserve"> Добрый день. Скажите пожалуйста, когда будет опубликованы результаты по голосованию "Дорога к дому"?  И будет ли включена деревня Ватагино в бюджет по ремонту дороги?</w:t>
      </w:r>
    </w:p>
    <w:p w:rsidR="009F66D4" w:rsidRPr="00B904BD" w:rsidRDefault="009F66D4" w:rsidP="009F66D4">
      <w:pPr>
        <w:ind w:firstLine="708"/>
        <w:rPr>
          <w:b/>
          <w:sz w:val="16"/>
          <w:szCs w:val="16"/>
        </w:rPr>
      </w:pPr>
      <w:r w:rsidRPr="00B904BD">
        <w:rPr>
          <w:b/>
          <w:sz w:val="16"/>
          <w:szCs w:val="16"/>
        </w:rPr>
        <w:t>Пискарева Наталья Геннадьевна – глава сельского поселения</w:t>
      </w:r>
    </w:p>
    <w:p w:rsidR="009F66D4" w:rsidRPr="00B904BD" w:rsidRDefault="009F66D4" w:rsidP="009F66D4">
      <w:pPr>
        <w:jc w:val="both"/>
        <w:rPr>
          <w:sz w:val="16"/>
          <w:szCs w:val="16"/>
        </w:rPr>
      </w:pPr>
      <w:r w:rsidRPr="00B904BD">
        <w:rPr>
          <w:b/>
          <w:sz w:val="16"/>
          <w:szCs w:val="16"/>
        </w:rPr>
        <w:t xml:space="preserve">Ответ: </w:t>
      </w:r>
      <w:r w:rsidRPr="00B904BD">
        <w:rPr>
          <w:sz w:val="16"/>
          <w:szCs w:val="16"/>
        </w:rPr>
        <w:t>Ознакомиться с результатами онлайн - голосования и анкетирования по выбору автомобильной дороги (участка дороги) общего пользования местного значения, ведущей к социально-значимым объектам, для выполнения ремонтных работ в рамках приоритетного проекта "Дорога к дому" в 2022 году можно на официальном сайте муниципального образования http://borovenkaadm.ru в разделе «Дорожная деятельность», а также в социальной сети «ВКонтакте» в группе https://vk.com/ppmi.borovenka. Информация, размещенная в данной группе, доступна как зарегистрированным, так и незар</w:t>
      </w:r>
      <w:r w:rsidRPr="00B904BD">
        <w:rPr>
          <w:sz w:val="16"/>
          <w:szCs w:val="16"/>
        </w:rPr>
        <w:t>е</w:t>
      </w:r>
      <w:r w:rsidRPr="00B904BD">
        <w:rPr>
          <w:sz w:val="16"/>
          <w:szCs w:val="16"/>
        </w:rPr>
        <w:t xml:space="preserve">гистрированным пользователям социальной сети. </w:t>
      </w:r>
    </w:p>
    <w:p w:rsidR="009F66D4" w:rsidRPr="00B904BD" w:rsidRDefault="009F66D4" w:rsidP="009F66D4">
      <w:pPr>
        <w:pBdr>
          <w:bottom w:val="single" w:sz="12" w:space="1" w:color="auto"/>
        </w:pBdr>
        <w:ind w:firstLine="708"/>
        <w:jc w:val="both"/>
        <w:rPr>
          <w:sz w:val="16"/>
          <w:szCs w:val="16"/>
        </w:rPr>
      </w:pPr>
      <w:r w:rsidRPr="00B904BD">
        <w:rPr>
          <w:sz w:val="16"/>
          <w:szCs w:val="16"/>
        </w:rPr>
        <w:t>Ремонт дороги по деревне Ватагино включен в мероприятия муниципальной программы "Реконструкция, капитальный ремонт, ремонт и с</w:t>
      </w:r>
      <w:r w:rsidRPr="00B904BD">
        <w:rPr>
          <w:sz w:val="16"/>
          <w:szCs w:val="16"/>
        </w:rPr>
        <w:t>о</w:t>
      </w:r>
      <w:r w:rsidRPr="00B904BD">
        <w:rPr>
          <w:sz w:val="16"/>
          <w:szCs w:val="16"/>
        </w:rPr>
        <w:t>держание автомобильных дорог общего пользования местного значения на территории Боровёнковского сельского поселения на 2017-2024 годы" на 2022 год.</w:t>
      </w:r>
    </w:p>
    <w:p w:rsidR="009F66D4" w:rsidRDefault="009F66D4" w:rsidP="009F66D4">
      <w:pPr>
        <w:jc w:val="both"/>
        <w:rPr>
          <w:b/>
          <w:bCs/>
          <w:sz w:val="16"/>
          <w:szCs w:val="16"/>
        </w:rPr>
      </w:pPr>
    </w:p>
    <w:p w:rsidR="009F66D4" w:rsidRDefault="009F66D4" w:rsidP="009F66D4">
      <w:pPr>
        <w:jc w:val="both"/>
        <w:rPr>
          <w:b/>
          <w:bCs/>
          <w:sz w:val="16"/>
          <w:szCs w:val="16"/>
        </w:rPr>
      </w:pPr>
    </w:p>
    <w:p w:rsidR="009F66D4" w:rsidRDefault="009F66D4" w:rsidP="009F66D4">
      <w:pPr>
        <w:jc w:val="both"/>
        <w:rPr>
          <w:b/>
          <w:bCs/>
          <w:sz w:val="16"/>
          <w:szCs w:val="16"/>
        </w:rPr>
      </w:pPr>
    </w:p>
    <w:p w:rsidR="009F66D4" w:rsidRDefault="009F66D4" w:rsidP="009F66D4">
      <w:pPr>
        <w:jc w:val="both"/>
        <w:rPr>
          <w:b/>
          <w:bCs/>
          <w:sz w:val="16"/>
          <w:szCs w:val="16"/>
        </w:rPr>
      </w:pPr>
    </w:p>
    <w:p w:rsidR="009F66D4" w:rsidRDefault="009F66D4" w:rsidP="009F66D4">
      <w:pPr>
        <w:jc w:val="both"/>
        <w:rPr>
          <w:b/>
          <w:bCs/>
          <w:sz w:val="16"/>
          <w:szCs w:val="16"/>
        </w:rPr>
      </w:pPr>
    </w:p>
    <w:p w:rsidR="009F66D4" w:rsidRDefault="009F66D4" w:rsidP="009F66D4">
      <w:pPr>
        <w:jc w:val="both"/>
        <w:rPr>
          <w:b/>
          <w:bCs/>
          <w:sz w:val="16"/>
          <w:szCs w:val="16"/>
        </w:rPr>
      </w:pPr>
    </w:p>
    <w:p w:rsidR="009F66D4" w:rsidRDefault="009F66D4" w:rsidP="009F66D4">
      <w:pPr>
        <w:jc w:val="both"/>
        <w:rPr>
          <w:b/>
          <w:bCs/>
          <w:sz w:val="16"/>
          <w:szCs w:val="16"/>
        </w:rPr>
      </w:pPr>
    </w:p>
    <w:p w:rsidR="009F66D4" w:rsidRDefault="009F66D4" w:rsidP="009F66D4">
      <w:pPr>
        <w:jc w:val="both"/>
        <w:rPr>
          <w:b/>
          <w:bCs/>
          <w:sz w:val="16"/>
          <w:szCs w:val="16"/>
        </w:rPr>
      </w:pPr>
    </w:p>
    <w:p w:rsidR="009F66D4" w:rsidRDefault="009F66D4" w:rsidP="009F66D4">
      <w:pPr>
        <w:jc w:val="both"/>
        <w:rPr>
          <w:b/>
          <w:bCs/>
          <w:sz w:val="16"/>
          <w:szCs w:val="16"/>
        </w:rPr>
      </w:pPr>
    </w:p>
    <w:p w:rsidR="009F66D4" w:rsidRDefault="009F66D4" w:rsidP="009F66D4">
      <w:pPr>
        <w:jc w:val="both"/>
        <w:rPr>
          <w:b/>
          <w:bCs/>
          <w:sz w:val="16"/>
          <w:szCs w:val="16"/>
        </w:rPr>
      </w:pPr>
    </w:p>
    <w:p w:rsidR="009F66D4" w:rsidRDefault="009F66D4" w:rsidP="009F66D4">
      <w:pPr>
        <w:jc w:val="both"/>
        <w:rPr>
          <w:b/>
          <w:bCs/>
          <w:sz w:val="16"/>
          <w:szCs w:val="16"/>
        </w:rPr>
      </w:pPr>
    </w:p>
    <w:p w:rsidR="009F66D4" w:rsidRDefault="009F66D4" w:rsidP="009F66D4">
      <w:pPr>
        <w:jc w:val="both"/>
        <w:rPr>
          <w:b/>
          <w:bCs/>
          <w:sz w:val="16"/>
          <w:szCs w:val="16"/>
        </w:rPr>
      </w:pPr>
    </w:p>
    <w:p w:rsidR="009F66D4" w:rsidRDefault="009F66D4" w:rsidP="009F66D4">
      <w:pPr>
        <w:jc w:val="both"/>
        <w:rPr>
          <w:b/>
          <w:bCs/>
          <w:sz w:val="16"/>
          <w:szCs w:val="16"/>
        </w:rPr>
      </w:pPr>
    </w:p>
    <w:p w:rsidR="009F66D4" w:rsidRDefault="009F66D4" w:rsidP="009F66D4">
      <w:pPr>
        <w:jc w:val="both"/>
        <w:rPr>
          <w:b/>
          <w:bCs/>
          <w:sz w:val="16"/>
          <w:szCs w:val="16"/>
        </w:rPr>
      </w:pPr>
    </w:p>
    <w:p w:rsidR="009F66D4" w:rsidRDefault="009F66D4" w:rsidP="009F66D4">
      <w:pPr>
        <w:jc w:val="both"/>
        <w:rPr>
          <w:b/>
          <w:bCs/>
          <w:sz w:val="16"/>
          <w:szCs w:val="16"/>
        </w:rPr>
      </w:pPr>
    </w:p>
    <w:p w:rsidR="009F66D4" w:rsidRDefault="009F66D4" w:rsidP="009F66D4">
      <w:pPr>
        <w:jc w:val="both"/>
        <w:rPr>
          <w:b/>
          <w:bCs/>
          <w:sz w:val="16"/>
          <w:szCs w:val="16"/>
        </w:rPr>
      </w:pPr>
    </w:p>
    <w:p w:rsidR="009F66D4" w:rsidRDefault="009F66D4" w:rsidP="009F66D4">
      <w:pPr>
        <w:jc w:val="both"/>
        <w:rPr>
          <w:b/>
          <w:bCs/>
          <w:sz w:val="16"/>
          <w:szCs w:val="16"/>
        </w:rPr>
      </w:pPr>
    </w:p>
    <w:p w:rsidR="009F66D4" w:rsidRDefault="009F66D4" w:rsidP="009F66D4">
      <w:pPr>
        <w:jc w:val="both"/>
        <w:rPr>
          <w:b/>
          <w:bCs/>
          <w:sz w:val="16"/>
          <w:szCs w:val="16"/>
        </w:rPr>
      </w:pPr>
    </w:p>
    <w:p w:rsidR="009F66D4" w:rsidRDefault="009F66D4" w:rsidP="009F66D4">
      <w:pPr>
        <w:jc w:val="both"/>
        <w:rPr>
          <w:b/>
          <w:bCs/>
          <w:sz w:val="16"/>
          <w:szCs w:val="16"/>
        </w:rPr>
      </w:pPr>
    </w:p>
    <w:p w:rsidR="009F66D4" w:rsidRPr="009F66D4" w:rsidRDefault="009F66D4" w:rsidP="009F66D4">
      <w:pPr>
        <w:autoSpaceDE w:val="0"/>
        <w:autoSpaceDN w:val="0"/>
        <w:adjustRightInd w:val="0"/>
        <w:jc w:val="center"/>
        <w:rPr>
          <w:b/>
          <w:sz w:val="18"/>
          <w:szCs w:val="18"/>
        </w:rPr>
      </w:pPr>
      <w:r w:rsidRPr="009F66D4">
        <w:rPr>
          <w:b/>
          <w:sz w:val="18"/>
          <w:szCs w:val="18"/>
        </w:rPr>
        <w:t>Социальная реклама в области энергосбережения и повышения энергетической эффективности  Б</w:t>
      </w:r>
      <w:r w:rsidRPr="009F66D4">
        <w:rPr>
          <w:b/>
          <w:sz w:val="18"/>
          <w:szCs w:val="18"/>
        </w:rPr>
        <w:t>о</w:t>
      </w:r>
      <w:r w:rsidRPr="009F66D4">
        <w:rPr>
          <w:b/>
          <w:sz w:val="18"/>
          <w:szCs w:val="18"/>
        </w:rPr>
        <w:t>ровёнковского сельского поселения</w:t>
      </w:r>
    </w:p>
    <w:p w:rsidR="009F66D4" w:rsidRPr="009F66D4" w:rsidRDefault="009F66D4" w:rsidP="009F66D4">
      <w:pPr>
        <w:autoSpaceDE w:val="0"/>
        <w:autoSpaceDN w:val="0"/>
        <w:adjustRightInd w:val="0"/>
        <w:jc w:val="center"/>
        <w:rPr>
          <w:b/>
          <w:sz w:val="16"/>
          <w:szCs w:val="16"/>
        </w:rPr>
      </w:pPr>
    </w:p>
    <w:p w:rsidR="009F66D4" w:rsidRDefault="009F66D4" w:rsidP="009F66D4">
      <w:pPr>
        <w:autoSpaceDE w:val="0"/>
        <w:autoSpaceDN w:val="0"/>
        <w:adjustRightInd w:val="0"/>
        <w:jc w:val="center"/>
        <w:rPr>
          <w:rFonts w:ascii="Calibri" w:hAnsi="Calibri" w:cs="Calibri"/>
          <w:sz w:val="22"/>
          <w:szCs w:val="22"/>
          <w:lang w:val="en-US"/>
        </w:rPr>
      </w:pPr>
      <w:r>
        <w:rPr>
          <w:rFonts w:ascii="Calibri" w:hAnsi="Calibri" w:cs="Calibri"/>
          <w:noProof/>
          <w:sz w:val="22"/>
          <w:szCs w:val="22"/>
        </w:rPr>
        <w:drawing>
          <wp:inline distT="0" distB="0" distL="0" distR="0">
            <wp:extent cx="6332220" cy="35052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332220" cy="3505200"/>
                    </a:xfrm>
                    <a:prstGeom prst="rect">
                      <a:avLst/>
                    </a:prstGeom>
                    <a:noFill/>
                    <a:ln w="9525">
                      <a:noFill/>
                      <a:miter lim="800000"/>
                      <a:headEnd/>
                      <a:tailEnd/>
                    </a:ln>
                  </pic:spPr>
                </pic:pic>
              </a:graphicData>
            </a:graphic>
          </wp:inline>
        </w:drawing>
      </w:r>
    </w:p>
    <w:p w:rsidR="009F66D4" w:rsidRDefault="009F66D4" w:rsidP="009F66D4">
      <w:pPr>
        <w:jc w:val="both"/>
        <w:rPr>
          <w:b/>
          <w:bCs/>
          <w:sz w:val="16"/>
          <w:szCs w:val="16"/>
        </w:rPr>
      </w:pPr>
    </w:p>
    <w:p w:rsidR="009F66D4" w:rsidRDefault="009F66D4" w:rsidP="009F66D4">
      <w:pPr>
        <w:pBdr>
          <w:bottom w:val="single" w:sz="12" w:space="1" w:color="auto"/>
        </w:pBdr>
        <w:jc w:val="both"/>
        <w:rPr>
          <w:b/>
          <w:bCs/>
          <w:sz w:val="16"/>
          <w:szCs w:val="16"/>
        </w:rPr>
      </w:pPr>
    </w:p>
    <w:p w:rsidR="009F66D4" w:rsidRDefault="009F66D4" w:rsidP="009F66D4">
      <w:pPr>
        <w:jc w:val="both"/>
        <w:rPr>
          <w:b/>
          <w:bCs/>
          <w:sz w:val="16"/>
          <w:szCs w:val="16"/>
        </w:rPr>
      </w:pPr>
    </w:p>
    <w:p w:rsidR="009F66D4" w:rsidRDefault="009F66D4" w:rsidP="009F66D4">
      <w:pPr>
        <w:jc w:val="both"/>
        <w:rPr>
          <w:b/>
          <w:bCs/>
          <w:sz w:val="16"/>
          <w:szCs w:val="16"/>
        </w:rPr>
      </w:pPr>
      <w:r w:rsidRPr="00B904BD">
        <w:rPr>
          <w:b/>
          <w:bCs/>
          <w:sz w:val="16"/>
          <w:szCs w:val="16"/>
        </w:rPr>
        <w:t xml:space="preserve">                </w:t>
      </w:r>
    </w:p>
    <w:p w:rsidR="009F66D4" w:rsidRPr="00B904BD" w:rsidRDefault="009F66D4" w:rsidP="009F66D4">
      <w:pPr>
        <w:pBdr>
          <w:bottom w:val="single" w:sz="12" w:space="1" w:color="auto"/>
        </w:pBdr>
        <w:jc w:val="both"/>
        <w:rPr>
          <w:b/>
          <w:bCs/>
          <w:sz w:val="16"/>
          <w:szCs w:val="16"/>
        </w:rPr>
      </w:pPr>
      <w:r w:rsidRPr="009F66D4">
        <w:rPr>
          <w:b/>
          <w:bCs/>
          <w:sz w:val="16"/>
          <w:szCs w:val="16"/>
        </w:rPr>
        <w:drawing>
          <wp:inline distT="0" distB="0" distL="0" distR="0">
            <wp:extent cx="5940425" cy="4109128"/>
            <wp:effectExtent l="19050" t="0" r="3175" b="0"/>
            <wp:docPr id="4" name="Рисунок 1" descr="http://kcson-taishet.gbu.su/wp-content/uploads/sites/68/2019/11/pmpbozp_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cson-taishet.gbu.su/wp-content/uploads/sites/68/2019/11/pmpbozp_2019.png"/>
                    <pic:cNvPicPr>
                      <a:picLocks noChangeAspect="1" noChangeArrowheads="1"/>
                    </pic:cNvPicPr>
                  </pic:nvPicPr>
                  <pic:blipFill>
                    <a:blip r:embed="rId10"/>
                    <a:srcRect/>
                    <a:stretch>
                      <a:fillRect/>
                    </a:stretch>
                  </pic:blipFill>
                  <pic:spPr bwMode="auto">
                    <a:xfrm>
                      <a:off x="0" y="0"/>
                      <a:ext cx="5940425" cy="4109128"/>
                    </a:xfrm>
                    <a:prstGeom prst="rect">
                      <a:avLst/>
                    </a:prstGeom>
                    <a:noFill/>
                    <a:ln w="9525">
                      <a:noFill/>
                      <a:miter lim="800000"/>
                      <a:headEnd/>
                      <a:tailEnd/>
                    </a:ln>
                  </pic:spPr>
                </pic:pic>
              </a:graphicData>
            </a:graphic>
          </wp:inline>
        </w:drawing>
      </w:r>
      <w:bookmarkEnd w:id="0"/>
      <w:bookmarkEnd w:id="1"/>
    </w:p>
    <w:sectPr w:rsidR="009F66D4" w:rsidRPr="00B904BD" w:rsidSect="00206B0A">
      <w:headerReference w:type="even" r:id="rId11"/>
      <w:headerReference w:type="default" r:id="rId12"/>
      <w:footerReference w:type="default" r:id="rId13"/>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E13" w:rsidRDefault="00861E13">
      <w:r>
        <w:separator/>
      </w:r>
    </w:p>
  </w:endnote>
  <w:endnote w:type="continuationSeparator" w:id="1">
    <w:p w:rsidR="00861E13" w:rsidRDefault="00861E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10C" w:rsidRDefault="00750461">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E13" w:rsidRDefault="00861E13">
      <w:r>
        <w:separator/>
      </w:r>
    </w:p>
  </w:footnote>
  <w:footnote w:type="continuationSeparator" w:id="1">
    <w:p w:rsidR="00861E13" w:rsidRDefault="00861E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10C" w:rsidRDefault="00750461" w:rsidP="00FA44E2">
    <w:pPr>
      <w:pStyle w:val="a6"/>
      <w:framePr w:wrap="around" w:vAnchor="text" w:hAnchor="margin" w:xAlign="center" w:y="1"/>
      <w:rPr>
        <w:rStyle w:val="a8"/>
      </w:rPr>
    </w:pPr>
    <w:r>
      <w:rPr>
        <w:rStyle w:val="a8"/>
      </w:rPr>
      <w:fldChar w:fldCharType="begin"/>
    </w:r>
    <w:r w:rsidR="0056510C">
      <w:rPr>
        <w:rStyle w:val="a8"/>
      </w:rPr>
      <w:instrText xml:space="preserve">PAGE  </w:instrText>
    </w:r>
    <w:r>
      <w:rPr>
        <w:rStyle w:val="a8"/>
      </w:rPr>
      <w:fldChar w:fldCharType="separate"/>
    </w:r>
    <w:r w:rsidR="0056510C">
      <w:rPr>
        <w:rStyle w:val="a8"/>
        <w:noProof/>
      </w:rPr>
      <w:t>5</w:t>
    </w:r>
    <w:r>
      <w:rPr>
        <w:rStyle w:val="a8"/>
      </w:rPr>
      <w:fldChar w:fldCharType="end"/>
    </w:r>
  </w:p>
  <w:p w:rsidR="0056510C" w:rsidRDefault="0056510C">
    <w:pPr>
      <w:pStyle w:val="a6"/>
    </w:pPr>
  </w:p>
  <w:p w:rsidR="0056510C" w:rsidRDefault="0056510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10C" w:rsidRPr="00DC60D2" w:rsidRDefault="00750461"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56510C" w:rsidRPr="00DC60D2">
      <w:rPr>
        <w:rStyle w:val="a8"/>
        <w:sz w:val="32"/>
        <w:szCs w:val="32"/>
      </w:rPr>
      <w:instrText xml:space="preserve">PAGE  </w:instrText>
    </w:r>
    <w:r w:rsidRPr="00DC60D2">
      <w:rPr>
        <w:rStyle w:val="a8"/>
        <w:sz w:val="32"/>
        <w:szCs w:val="32"/>
      </w:rPr>
      <w:fldChar w:fldCharType="separate"/>
    </w:r>
    <w:r w:rsidR="009F66D4">
      <w:rPr>
        <w:rStyle w:val="a8"/>
        <w:noProof/>
        <w:sz w:val="32"/>
        <w:szCs w:val="32"/>
      </w:rPr>
      <w:t>4</w:t>
    </w:r>
    <w:r w:rsidRPr="00DC60D2">
      <w:rPr>
        <w:rStyle w:val="a8"/>
        <w:sz w:val="32"/>
        <w:szCs w:val="32"/>
      </w:rPr>
      <w:fldChar w:fldCharType="end"/>
    </w:r>
  </w:p>
  <w:p w:rsidR="0056510C" w:rsidRPr="007B38AF" w:rsidRDefault="0056510C"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750461">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w:t>
    </w:r>
    <w:r w:rsidR="009F66D4">
      <w:rPr>
        <w:rFonts w:ascii="Monotype Corsiva" w:hAnsi="Monotype Corsiva"/>
      </w:rPr>
      <w:t>24 (121</w:t>
    </w:r>
    <w:r>
      <w:rPr>
        <w:rFonts w:ascii="Monotype Corsiva" w:hAnsi="Monotype Corsiva"/>
      </w:rPr>
      <w:t xml:space="preserve">) от </w:t>
    </w:r>
    <w:r w:rsidR="009F66D4">
      <w:rPr>
        <w:rFonts w:ascii="Monotype Corsiva" w:hAnsi="Monotype Corsiva"/>
      </w:rPr>
      <w:t>14</w:t>
    </w:r>
    <w:r>
      <w:rPr>
        <w:rFonts w:ascii="Monotype Corsiva" w:hAnsi="Monotype Corsiva"/>
      </w:rPr>
      <w:t xml:space="preserve"> </w:t>
    </w:r>
    <w:r w:rsidR="009F66D4">
      <w:rPr>
        <w:rFonts w:ascii="Monotype Corsiva" w:hAnsi="Monotype Corsiva"/>
      </w:rPr>
      <w:t>декабря</w:t>
    </w:r>
    <w:r>
      <w:rPr>
        <w:rFonts w:ascii="Monotype Corsiva" w:hAnsi="Monotype Corsiva"/>
      </w:rPr>
      <w:t xml:space="preserve"> 2021 года   </w:t>
    </w:r>
  </w:p>
  <w:p w:rsidR="0056510C" w:rsidRDefault="0056510C"/>
  <w:p w:rsidR="0056510C" w:rsidRDefault="0056510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246647E"/>
    <w:multiLevelType w:val="multilevel"/>
    <w:tmpl w:val="EFAAE614"/>
    <w:lvl w:ilvl="0">
      <w:start w:val="7"/>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5E83D84"/>
    <w:multiLevelType w:val="hybridMultilevel"/>
    <w:tmpl w:val="5A443DF4"/>
    <w:lvl w:ilvl="0" w:tplc="287A448E">
      <w:start w:val="5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B8D421F"/>
    <w:multiLevelType w:val="multilevel"/>
    <w:tmpl w:val="B55E867A"/>
    <w:lvl w:ilvl="0">
      <w:start w:val="1"/>
      <w:numFmt w:val="decimal"/>
      <w:lvlText w:val="%1."/>
      <w:lvlJc w:val="left"/>
      <w:pPr>
        <w:tabs>
          <w:tab w:val="num" w:pos="1320"/>
        </w:tabs>
        <w:ind w:left="1320" w:hanging="780"/>
      </w:pPr>
      <w:rPr>
        <w:rFonts w:ascii="Times New Roman" w:eastAsia="Times New Roman" w:hAnsi="Times New Roman" w:cs="Times New Roman"/>
        <w:b w:val="0"/>
        <w:sz w:val="28"/>
        <w:szCs w:val="28"/>
      </w:rPr>
    </w:lvl>
    <w:lvl w:ilvl="1">
      <w:start w:val="1"/>
      <w:numFmt w:val="decimal"/>
      <w:isLgl/>
      <w:lvlText w:val="%2.%2."/>
      <w:lvlJc w:val="left"/>
      <w:pPr>
        <w:tabs>
          <w:tab w:val="num" w:pos="795"/>
        </w:tabs>
        <w:ind w:left="795" w:hanging="435"/>
      </w:pPr>
      <w:rPr>
        <w:rFonts w:ascii="Times New Roman" w:eastAsia="Times New Roman" w:hAnsi="Times New Roman" w:cs="Times New Roman" w:hint="default"/>
        <w:b w:val="0"/>
      </w:rPr>
    </w:lvl>
    <w:lvl w:ilvl="2">
      <w:start w:val="1"/>
      <w:numFmt w:val="decimal"/>
      <w:isLgl/>
      <w:lvlText w:val="%1.%2.%3."/>
      <w:lvlJc w:val="left"/>
      <w:pPr>
        <w:tabs>
          <w:tab w:val="num" w:pos="1260"/>
        </w:tabs>
        <w:ind w:left="1260" w:hanging="720"/>
      </w:pPr>
      <w:rPr>
        <w:rFonts w:hint="default"/>
      </w:rPr>
    </w:lvl>
    <w:lvl w:ilvl="3">
      <w:start w:val="1"/>
      <w:numFmt w:val="decimal"/>
      <w:lvlText w:val="%4."/>
      <w:lvlJc w:val="left"/>
      <w:pPr>
        <w:tabs>
          <w:tab w:val="num" w:pos="900"/>
        </w:tabs>
        <w:ind w:left="900" w:hanging="360"/>
      </w:pPr>
      <w:rPr>
        <w:sz w:val="28"/>
        <w:szCs w:val="28"/>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3">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4">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5">
    <w:nsid w:val="1A864258"/>
    <w:multiLevelType w:val="hybridMultilevel"/>
    <w:tmpl w:val="F95E1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C5C3BB0"/>
    <w:multiLevelType w:val="multilevel"/>
    <w:tmpl w:val="0A40A57C"/>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04F3C26"/>
    <w:multiLevelType w:val="multilevel"/>
    <w:tmpl w:val="7AD6D480"/>
    <w:lvl w:ilvl="0">
      <w:start w:val="8"/>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0A754ED"/>
    <w:multiLevelType w:val="multilevel"/>
    <w:tmpl w:val="03260B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9">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1386437"/>
    <w:multiLevelType w:val="multilevel"/>
    <w:tmpl w:val="DBD4D662"/>
    <w:lvl w:ilvl="0">
      <w:start w:val="26"/>
      <w:numFmt w:val="decimal"/>
      <w:lvlText w:val="%1"/>
      <w:lvlJc w:val="left"/>
      <w:pPr>
        <w:ind w:left="744" w:hanging="744"/>
      </w:pPr>
      <w:rPr>
        <w:rFonts w:hint="default"/>
      </w:rPr>
    </w:lvl>
    <w:lvl w:ilvl="1">
      <w:start w:val="4"/>
      <w:numFmt w:val="decimalZero"/>
      <w:lvlText w:val="%1.%2"/>
      <w:lvlJc w:val="left"/>
      <w:pPr>
        <w:ind w:left="756" w:hanging="744"/>
      </w:pPr>
      <w:rPr>
        <w:rFonts w:hint="default"/>
      </w:rPr>
    </w:lvl>
    <w:lvl w:ilvl="2">
      <w:start w:val="2016"/>
      <w:numFmt w:val="decimal"/>
      <w:lvlText w:val="%1.%2.%3"/>
      <w:lvlJc w:val="left"/>
      <w:pPr>
        <w:ind w:left="768" w:hanging="744"/>
      </w:pPr>
      <w:rPr>
        <w:rFonts w:hint="default"/>
      </w:rPr>
    </w:lvl>
    <w:lvl w:ilvl="3">
      <w:start w:val="1"/>
      <w:numFmt w:val="decimal"/>
      <w:lvlText w:val="%1.%2.%3.%4"/>
      <w:lvlJc w:val="left"/>
      <w:pPr>
        <w:ind w:left="780" w:hanging="744"/>
      </w:pPr>
      <w:rPr>
        <w:rFonts w:hint="default"/>
      </w:rPr>
    </w:lvl>
    <w:lvl w:ilvl="4">
      <w:start w:val="1"/>
      <w:numFmt w:val="decimal"/>
      <w:lvlText w:val="%1.%2.%3.%4.%5"/>
      <w:lvlJc w:val="left"/>
      <w:pPr>
        <w:ind w:left="792" w:hanging="744"/>
      </w:pPr>
      <w:rPr>
        <w:rFonts w:hint="default"/>
      </w:rPr>
    </w:lvl>
    <w:lvl w:ilvl="5">
      <w:start w:val="1"/>
      <w:numFmt w:val="decimal"/>
      <w:lvlText w:val="%1.%2.%3.%4.%5.%6"/>
      <w:lvlJc w:val="left"/>
      <w:pPr>
        <w:ind w:left="1140" w:hanging="1080"/>
      </w:pPr>
      <w:rPr>
        <w:rFonts w:hint="default"/>
      </w:rPr>
    </w:lvl>
    <w:lvl w:ilvl="6">
      <w:start w:val="1"/>
      <w:numFmt w:val="decimal"/>
      <w:lvlText w:val="%1.%2.%3.%4.%5.%6.%7"/>
      <w:lvlJc w:val="left"/>
      <w:pPr>
        <w:ind w:left="1152" w:hanging="1080"/>
      </w:pPr>
      <w:rPr>
        <w:rFonts w:hint="default"/>
      </w:rPr>
    </w:lvl>
    <w:lvl w:ilvl="7">
      <w:start w:val="1"/>
      <w:numFmt w:val="decimal"/>
      <w:lvlText w:val="%1.%2.%3.%4.%5.%6.%7.%8"/>
      <w:lvlJc w:val="left"/>
      <w:pPr>
        <w:ind w:left="1164" w:hanging="1080"/>
      </w:pPr>
      <w:rPr>
        <w:rFonts w:hint="default"/>
      </w:rPr>
    </w:lvl>
    <w:lvl w:ilvl="8">
      <w:start w:val="1"/>
      <w:numFmt w:val="decimal"/>
      <w:lvlText w:val="%1.%2.%3.%4.%5.%6.%7.%8.%9"/>
      <w:lvlJc w:val="left"/>
      <w:pPr>
        <w:ind w:left="1536" w:hanging="1440"/>
      </w:pPr>
      <w:rPr>
        <w:rFonts w:hint="default"/>
      </w:rPr>
    </w:lvl>
  </w:abstractNum>
  <w:abstractNum w:abstractNumId="21">
    <w:nsid w:val="32DC7259"/>
    <w:multiLevelType w:val="hybridMultilevel"/>
    <w:tmpl w:val="D1647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251518"/>
    <w:multiLevelType w:val="singleLevel"/>
    <w:tmpl w:val="C03A192A"/>
    <w:lvl w:ilvl="0">
      <w:start w:val="1"/>
      <w:numFmt w:val="bullet"/>
      <w:lvlText w:val="-"/>
      <w:lvlJc w:val="left"/>
      <w:pPr>
        <w:tabs>
          <w:tab w:val="num" w:pos="1080"/>
        </w:tabs>
        <w:ind w:left="1080" w:hanging="360"/>
      </w:pPr>
    </w:lvl>
  </w:abstractNum>
  <w:abstractNum w:abstractNumId="23">
    <w:nsid w:val="3C9017FB"/>
    <w:multiLevelType w:val="hybridMultilevel"/>
    <w:tmpl w:val="3ABA7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5232C1"/>
    <w:multiLevelType w:val="hybridMultilevel"/>
    <w:tmpl w:val="8C1CA79E"/>
    <w:lvl w:ilvl="0" w:tplc="EF7C1AFC">
      <w:start w:val="1"/>
      <w:numFmt w:val="bullet"/>
      <w:lvlText w:val="-"/>
      <w:lvlJc w:val="left"/>
      <w:pPr>
        <w:ind w:left="1068" w:hanging="360"/>
      </w:pPr>
      <w:rPr>
        <w:rFonts w:ascii="Times New Roman CYR" w:hAnsi="Times New Roman CYR"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45B169F2"/>
    <w:multiLevelType w:val="multilevel"/>
    <w:tmpl w:val="886E8226"/>
    <w:lvl w:ilvl="0">
      <w:start w:val="2"/>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4678371B"/>
    <w:multiLevelType w:val="hybridMultilevel"/>
    <w:tmpl w:val="9E8AB1E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7">
    <w:nsid w:val="46DE6BEA"/>
    <w:multiLevelType w:val="hybridMultilevel"/>
    <w:tmpl w:val="4AE81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7E0BEA"/>
    <w:multiLevelType w:val="hybridMultilevel"/>
    <w:tmpl w:val="CDACF4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347700"/>
    <w:multiLevelType w:val="hybridMultilevel"/>
    <w:tmpl w:val="78502BA2"/>
    <w:lvl w:ilvl="0" w:tplc="6BEEE55C">
      <w:start w:val="5"/>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57402D8"/>
    <w:multiLevelType w:val="multilevel"/>
    <w:tmpl w:val="88E0A2F4"/>
    <w:lvl w:ilvl="0">
      <w:start w:val="1"/>
      <w:numFmt w:val="decimal"/>
      <w:lvlText w:val="%1."/>
      <w:lvlJc w:val="left"/>
      <w:pPr>
        <w:ind w:left="928" w:hanging="360"/>
      </w:pPr>
      <w:rPr>
        <w:rFonts w:hint="default"/>
        <w:i w:val="0"/>
      </w:rPr>
    </w:lvl>
    <w:lvl w:ilvl="1">
      <w:start w:val="4"/>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1">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32">
    <w:nsid w:val="5CD119C3"/>
    <w:multiLevelType w:val="hybridMultilevel"/>
    <w:tmpl w:val="3392B0AC"/>
    <w:lvl w:ilvl="0" w:tplc="D31689D4">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3">
    <w:nsid w:val="63767B52"/>
    <w:multiLevelType w:val="multilevel"/>
    <w:tmpl w:val="B38EC6AE"/>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65BE7D08"/>
    <w:multiLevelType w:val="hybridMultilevel"/>
    <w:tmpl w:val="36FE32A8"/>
    <w:lvl w:ilvl="0" w:tplc="57643248">
      <w:start w:val="1"/>
      <w:numFmt w:val="decimal"/>
      <w:lvlText w:val="%1."/>
      <w:lvlJc w:val="left"/>
      <w:pPr>
        <w:ind w:left="720" w:hanging="360"/>
      </w:pPr>
      <w:rPr>
        <w:rFonts w:hint="default"/>
      </w:rPr>
    </w:lvl>
    <w:lvl w:ilvl="1" w:tplc="6B1A4004" w:tentative="1">
      <w:start w:val="1"/>
      <w:numFmt w:val="lowerLetter"/>
      <w:lvlText w:val="%2."/>
      <w:lvlJc w:val="left"/>
      <w:pPr>
        <w:ind w:left="1440" w:hanging="360"/>
      </w:pPr>
    </w:lvl>
    <w:lvl w:ilvl="2" w:tplc="5F42CE84" w:tentative="1">
      <w:start w:val="1"/>
      <w:numFmt w:val="lowerRoman"/>
      <w:lvlText w:val="%3."/>
      <w:lvlJc w:val="right"/>
      <w:pPr>
        <w:ind w:left="2160" w:hanging="180"/>
      </w:pPr>
    </w:lvl>
    <w:lvl w:ilvl="3" w:tplc="3F2E5C24" w:tentative="1">
      <w:start w:val="1"/>
      <w:numFmt w:val="decimal"/>
      <w:lvlText w:val="%4."/>
      <w:lvlJc w:val="left"/>
      <w:pPr>
        <w:ind w:left="2880" w:hanging="360"/>
      </w:pPr>
    </w:lvl>
    <w:lvl w:ilvl="4" w:tplc="4BB0372C" w:tentative="1">
      <w:start w:val="1"/>
      <w:numFmt w:val="lowerLetter"/>
      <w:lvlText w:val="%5."/>
      <w:lvlJc w:val="left"/>
      <w:pPr>
        <w:ind w:left="3600" w:hanging="360"/>
      </w:pPr>
    </w:lvl>
    <w:lvl w:ilvl="5" w:tplc="217C168E" w:tentative="1">
      <w:start w:val="1"/>
      <w:numFmt w:val="lowerRoman"/>
      <w:lvlText w:val="%6."/>
      <w:lvlJc w:val="right"/>
      <w:pPr>
        <w:ind w:left="4320" w:hanging="180"/>
      </w:pPr>
    </w:lvl>
    <w:lvl w:ilvl="6" w:tplc="C57CBB2C" w:tentative="1">
      <w:start w:val="1"/>
      <w:numFmt w:val="decimal"/>
      <w:lvlText w:val="%7."/>
      <w:lvlJc w:val="left"/>
      <w:pPr>
        <w:ind w:left="5040" w:hanging="360"/>
      </w:pPr>
    </w:lvl>
    <w:lvl w:ilvl="7" w:tplc="1AF20684" w:tentative="1">
      <w:start w:val="1"/>
      <w:numFmt w:val="lowerLetter"/>
      <w:lvlText w:val="%8."/>
      <w:lvlJc w:val="left"/>
      <w:pPr>
        <w:ind w:left="5760" w:hanging="360"/>
      </w:pPr>
    </w:lvl>
    <w:lvl w:ilvl="8" w:tplc="3840563E" w:tentative="1">
      <w:start w:val="1"/>
      <w:numFmt w:val="lowerRoman"/>
      <w:lvlText w:val="%9."/>
      <w:lvlJc w:val="right"/>
      <w:pPr>
        <w:ind w:left="6480" w:hanging="180"/>
      </w:pPr>
    </w:lvl>
  </w:abstractNum>
  <w:abstractNum w:abstractNumId="35">
    <w:nsid w:val="66982380"/>
    <w:multiLevelType w:val="multilevel"/>
    <w:tmpl w:val="6148786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6">
    <w:nsid w:val="7ACA730E"/>
    <w:multiLevelType w:val="multilevel"/>
    <w:tmpl w:val="445AB0EA"/>
    <w:lvl w:ilvl="0">
      <w:start w:val="1"/>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7"/>
  </w:num>
  <w:num w:numId="2">
    <w:abstractNumId w:val="11"/>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3"/>
  </w:num>
  <w:num w:numId="4">
    <w:abstractNumId w:val="1"/>
  </w:num>
  <w:num w:numId="5">
    <w:abstractNumId w:val="2"/>
  </w:num>
  <w:num w:numId="6">
    <w:abstractNumId w:val="0"/>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4"/>
  </w:num>
  <w:num w:numId="12">
    <w:abstractNumId w:val="36"/>
  </w:num>
  <w:num w:numId="13">
    <w:abstractNumId w:val="25"/>
  </w:num>
  <w:num w:numId="14">
    <w:abstractNumId w:val="16"/>
  </w:num>
  <w:num w:numId="15">
    <w:abstractNumId w:val="8"/>
  </w:num>
  <w:num w:numId="16">
    <w:abstractNumId w:val="17"/>
  </w:num>
  <w:num w:numId="17">
    <w:abstractNumId w:val="34"/>
  </w:num>
  <w:num w:numId="18">
    <w:abstractNumId w:val="28"/>
  </w:num>
  <w:num w:numId="19">
    <w:abstractNumId w:val="30"/>
  </w:num>
  <w:num w:numId="20">
    <w:abstractNumId w:val="15"/>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 w:numId="24">
    <w:abstractNumId w:val="18"/>
  </w:num>
  <w:num w:numId="25">
    <w:abstractNumId w:val="29"/>
  </w:num>
  <w:num w:numId="26">
    <w:abstractNumId w:val="9"/>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1"/>
  </w:num>
  <w:num w:numId="30">
    <w:abstractNumId w:val="32"/>
  </w:num>
  <w:num w:numId="31">
    <w:abstractNumId w:val="31"/>
  </w:num>
  <w:num w:numId="32">
    <w:abstractNumId w:val="26"/>
  </w:num>
  <w:num w:numId="33">
    <w:abstractNumId w:val="2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71682"/>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C92"/>
    <w:rsid w:val="00031155"/>
    <w:rsid w:val="00034D87"/>
    <w:rsid w:val="00034F98"/>
    <w:rsid w:val="00035D34"/>
    <w:rsid w:val="00036399"/>
    <w:rsid w:val="00040344"/>
    <w:rsid w:val="00040F46"/>
    <w:rsid w:val="00043DDC"/>
    <w:rsid w:val="000445B3"/>
    <w:rsid w:val="000445C7"/>
    <w:rsid w:val="00045560"/>
    <w:rsid w:val="00046497"/>
    <w:rsid w:val="00047D60"/>
    <w:rsid w:val="00053F6E"/>
    <w:rsid w:val="000549C7"/>
    <w:rsid w:val="00060C37"/>
    <w:rsid w:val="000624BC"/>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EB0"/>
    <w:rsid w:val="000A3FFE"/>
    <w:rsid w:val="000A4C2B"/>
    <w:rsid w:val="000A5EF1"/>
    <w:rsid w:val="000A6B37"/>
    <w:rsid w:val="000B4F8E"/>
    <w:rsid w:val="000B5EA5"/>
    <w:rsid w:val="000C0F21"/>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6BE"/>
    <w:rsid w:val="000E4DBA"/>
    <w:rsid w:val="000E5C6C"/>
    <w:rsid w:val="000E5D09"/>
    <w:rsid w:val="000F14A0"/>
    <w:rsid w:val="000F347A"/>
    <w:rsid w:val="001015CB"/>
    <w:rsid w:val="00102637"/>
    <w:rsid w:val="001034A8"/>
    <w:rsid w:val="00104824"/>
    <w:rsid w:val="00105269"/>
    <w:rsid w:val="00110597"/>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1497"/>
    <w:rsid w:val="00171733"/>
    <w:rsid w:val="0017512D"/>
    <w:rsid w:val="00180C08"/>
    <w:rsid w:val="0018144C"/>
    <w:rsid w:val="001864E0"/>
    <w:rsid w:val="00187D93"/>
    <w:rsid w:val="00191621"/>
    <w:rsid w:val="00195E2B"/>
    <w:rsid w:val="001A0103"/>
    <w:rsid w:val="001A10FF"/>
    <w:rsid w:val="001A1F28"/>
    <w:rsid w:val="001A57EC"/>
    <w:rsid w:val="001A7102"/>
    <w:rsid w:val="001B03EA"/>
    <w:rsid w:val="001B1AF8"/>
    <w:rsid w:val="001B50AB"/>
    <w:rsid w:val="001B7851"/>
    <w:rsid w:val="001C1790"/>
    <w:rsid w:val="001C2941"/>
    <w:rsid w:val="001C361F"/>
    <w:rsid w:val="001C45C9"/>
    <w:rsid w:val="001C4C34"/>
    <w:rsid w:val="001C507B"/>
    <w:rsid w:val="001C65B2"/>
    <w:rsid w:val="001C7A36"/>
    <w:rsid w:val="001D0D15"/>
    <w:rsid w:val="001D2852"/>
    <w:rsid w:val="001D5620"/>
    <w:rsid w:val="001E183E"/>
    <w:rsid w:val="001E2ECE"/>
    <w:rsid w:val="001E3201"/>
    <w:rsid w:val="001E5832"/>
    <w:rsid w:val="001F0BFB"/>
    <w:rsid w:val="001F1913"/>
    <w:rsid w:val="001F38B2"/>
    <w:rsid w:val="001F44E1"/>
    <w:rsid w:val="001F5257"/>
    <w:rsid w:val="001F5495"/>
    <w:rsid w:val="00200BC6"/>
    <w:rsid w:val="00202A16"/>
    <w:rsid w:val="0020379E"/>
    <w:rsid w:val="00204C38"/>
    <w:rsid w:val="00205946"/>
    <w:rsid w:val="00205DD4"/>
    <w:rsid w:val="00206392"/>
    <w:rsid w:val="00206B0A"/>
    <w:rsid w:val="0021062B"/>
    <w:rsid w:val="00217450"/>
    <w:rsid w:val="00217AD3"/>
    <w:rsid w:val="00220ED6"/>
    <w:rsid w:val="002236DD"/>
    <w:rsid w:val="0022371F"/>
    <w:rsid w:val="00224E85"/>
    <w:rsid w:val="00225C1F"/>
    <w:rsid w:val="002265F6"/>
    <w:rsid w:val="00231049"/>
    <w:rsid w:val="00232EEF"/>
    <w:rsid w:val="00235836"/>
    <w:rsid w:val="0023786B"/>
    <w:rsid w:val="00241393"/>
    <w:rsid w:val="00242825"/>
    <w:rsid w:val="002428AE"/>
    <w:rsid w:val="00243E84"/>
    <w:rsid w:val="00245D04"/>
    <w:rsid w:val="002465F0"/>
    <w:rsid w:val="00247BE7"/>
    <w:rsid w:val="00250AD1"/>
    <w:rsid w:val="00250BF6"/>
    <w:rsid w:val="002541F0"/>
    <w:rsid w:val="00256ACC"/>
    <w:rsid w:val="0026001E"/>
    <w:rsid w:val="002603E4"/>
    <w:rsid w:val="00260CCA"/>
    <w:rsid w:val="00261E5B"/>
    <w:rsid w:val="00263E2A"/>
    <w:rsid w:val="00263ED0"/>
    <w:rsid w:val="0026601B"/>
    <w:rsid w:val="00270A88"/>
    <w:rsid w:val="00273148"/>
    <w:rsid w:val="00273AD4"/>
    <w:rsid w:val="0027576D"/>
    <w:rsid w:val="00277AB6"/>
    <w:rsid w:val="00280574"/>
    <w:rsid w:val="00284220"/>
    <w:rsid w:val="0028445E"/>
    <w:rsid w:val="00285393"/>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4421"/>
    <w:rsid w:val="002C5168"/>
    <w:rsid w:val="002C52AC"/>
    <w:rsid w:val="002C5700"/>
    <w:rsid w:val="002C670F"/>
    <w:rsid w:val="002D142A"/>
    <w:rsid w:val="002D2425"/>
    <w:rsid w:val="002D2C02"/>
    <w:rsid w:val="002D5546"/>
    <w:rsid w:val="002E2482"/>
    <w:rsid w:val="002E2D6F"/>
    <w:rsid w:val="002E5711"/>
    <w:rsid w:val="002E7E87"/>
    <w:rsid w:val="002F292C"/>
    <w:rsid w:val="002F3CEA"/>
    <w:rsid w:val="00301699"/>
    <w:rsid w:val="00301A6F"/>
    <w:rsid w:val="00305C54"/>
    <w:rsid w:val="003109E4"/>
    <w:rsid w:val="00312335"/>
    <w:rsid w:val="00314051"/>
    <w:rsid w:val="0031600E"/>
    <w:rsid w:val="003163DB"/>
    <w:rsid w:val="00316541"/>
    <w:rsid w:val="00322946"/>
    <w:rsid w:val="00326F8C"/>
    <w:rsid w:val="0033058C"/>
    <w:rsid w:val="0033358A"/>
    <w:rsid w:val="00336DCB"/>
    <w:rsid w:val="003372E5"/>
    <w:rsid w:val="00342D95"/>
    <w:rsid w:val="00345AFC"/>
    <w:rsid w:val="0035157C"/>
    <w:rsid w:val="00354617"/>
    <w:rsid w:val="00355887"/>
    <w:rsid w:val="00360B91"/>
    <w:rsid w:val="003639F1"/>
    <w:rsid w:val="00365238"/>
    <w:rsid w:val="00365B4F"/>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C184A"/>
    <w:rsid w:val="003C1C68"/>
    <w:rsid w:val="003C2E45"/>
    <w:rsid w:val="003C3DC8"/>
    <w:rsid w:val="003C5B79"/>
    <w:rsid w:val="003C7530"/>
    <w:rsid w:val="003D1498"/>
    <w:rsid w:val="003D53E6"/>
    <w:rsid w:val="003D5D69"/>
    <w:rsid w:val="003D636E"/>
    <w:rsid w:val="003E0DAD"/>
    <w:rsid w:val="003E1D4C"/>
    <w:rsid w:val="003E2496"/>
    <w:rsid w:val="003E4150"/>
    <w:rsid w:val="003E5857"/>
    <w:rsid w:val="003E6679"/>
    <w:rsid w:val="003F109B"/>
    <w:rsid w:val="003F2EF1"/>
    <w:rsid w:val="003F42D1"/>
    <w:rsid w:val="003F4503"/>
    <w:rsid w:val="003F5777"/>
    <w:rsid w:val="004000C8"/>
    <w:rsid w:val="00400F37"/>
    <w:rsid w:val="00407550"/>
    <w:rsid w:val="00410855"/>
    <w:rsid w:val="004120D2"/>
    <w:rsid w:val="0041610C"/>
    <w:rsid w:val="0042088D"/>
    <w:rsid w:val="00422984"/>
    <w:rsid w:val="00423157"/>
    <w:rsid w:val="0042327E"/>
    <w:rsid w:val="0042411B"/>
    <w:rsid w:val="00425173"/>
    <w:rsid w:val="0043389C"/>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5769"/>
    <w:rsid w:val="004A6735"/>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6510C"/>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A5699"/>
    <w:rsid w:val="005B0466"/>
    <w:rsid w:val="005B06FC"/>
    <w:rsid w:val="005B23ED"/>
    <w:rsid w:val="005B40AA"/>
    <w:rsid w:val="005B6F6F"/>
    <w:rsid w:val="005C00D8"/>
    <w:rsid w:val="005C0CA5"/>
    <w:rsid w:val="005C7228"/>
    <w:rsid w:val="005D3DCF"/>
    <w:rsid w:val="005D6D52"/>
    <w:rsid w:val="005E404B"/>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734F"/>
    <w:rsid w:val="00627CAA"/>
    <w:rsid w:val="006328BA"/>
    <w:rsid w:val="0063293F"/>
    <w:rsid w:val="00642138"/>
    <w:rsid w:val="0064249F"/>
    <w:rsid w:val="006428D3"/>
    <w:rsid w:val="0064457F"/>
    <w:rsid w:val="00652ED2"/>
    <w:rsid w:val="006540A9"/>
    <w:rsid w:val="00654426"/>
    <w:rsid w:val="00654443"/>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3FC3"/>
    <w:rsid w:val="006A42FB"/>
    <w:rsid w:val="006A4A62"/>
    <w:rsid w:val="006B44EC"/>
    <w:rsid w:val="006B45CA"/>
    <w:rsid w:val="006B4A32"/>
    <w:rsid w:val="006C16B8"/>
    <w:rsid w:val="006C38E3"/>
    <w:rsid w:val="006C513C"/>
    <w:rsid w:val="006D0B06"/>
    <w:rsid w:val="006D12EC"/>
    <w:rsid w:val="006D1570"/>
    <w:rsid w:val="006D312E"/>
    <w:rsid w:val="006D4C75"/>
    <w:rsid w:val="006D55BB"/>
    <w:rsid w:val="006E0FBC"/>
    <w:rsid w:val="006E1706"/>
    <w:rsid w:val="006E4F5C"/>
    <w:rsid w:val="006F1140"/>
    <w:rsid w:val="006F5FE2"/>
    <w:rsid w:val="006F6E73"/>
    <w:rsid w:val="00703DFB"/>
    <w:rsid w:val="007142BF"/>
    <w:rsid w:val="00715EDB"/>
    <w:rsid w:val="007164E7"/>
    <w:rsid w:val="00721415"/>
    <w:rsid w:val="0072460E"/>
    <w:rsid w:val="0072477C"/>
    <w:rsid w:val="007277E9"/>
    <w:rsid w:val="0073114F"/>
    <w:rsid w:val="007343E3"/>
    <w:rsid w:val="0074396F"/>
    <w:rsid w:val="0074446C"/>
    <w:rsid w:val="00745D3C"/>
    <w:rsid w:val="00746A9C"/>
    <w:rsid w:val="00747D78"/>
    <w:rsid w:val="00750461"/>
    <w:rsid w:val="00751AFC"/>
    <w:rsid w:val="007537A2"/>
    <w:rsid w:val="00753D3B"/>
    <w:rsid w:val="0075797B"/>
    <w:rsid w:val="007626F6"/>
    <w:rsid w:val="007635E8"/>
    <w:rsid w:val="0076413B"/>
    <w:rsid w:val="00764B42"/>
    <w:rsid w:val="00767109"/>
    <w:rsid w:val="00770934"/>
    <w:rsid w:val="00770F2F"/>
    <w:rsid w:val="007737A0"/>
    <w:rsid w:val="007752A2"/>
    <w:rsid w:val="00783A3D"/>
    <w:rsid w:val="00787B15"/>
    <w:rsid w:val="00787E54"/>
    <w:rsid w:val="00787EA6"/>
    <w:rsid w:val="00790AF7"/>
    <w:rsid w:val="007920E4"/>
    <w:rsid w:val="007A4ABF"/>
    <w:rsid w:val="007A52A7"/>
    <w:rsid w:val="007A71F0"/>
    <w:rsid w:val="007A73A6"/>
    <w:rsid w:val="007B03FE"/>
    <w:rsid w:val="007B0F1F"/>
    <w:rsid w:val="007B2101"/>
    <w:rsid w:val="007B3889"/>
    <w:rsid w:val="007B38AF"/>
    <w:rsid w:val="007B46B4"/>
    <w:rsid w:val="007B536E"/>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F0C82"/>
    <w:rsid w:val="007F4AE4"/>
    <w:rsid w:val="0080265C"/>
    <w:rsid w:val="00802B1F"/>
    <w:rsid w:val="00803EE0"/>
    <w:rsid w:val="0080756F"/>
    <w:rsid w:val="0081001B"/>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5D8E"/>
    <w:rsid w:val="00857D6C"/>
    <w:rsid w:val="00857DA7"/>
    <w:rsid w:val="008608A8"/>
    <w:rsid w:val="00860AD6"/>
    <w:rsid w:val="00861E13"/>
    <w:rsid w:val="00865B07"/>
    <w:rsid w:val="00866E11"/>
    <w:rsid w:val="008672C6"/>
    <w:rsid w:val="0087060A"/>
    <w:rsid w:val="0087484D"/>
    <w:rsid w:val="008754A1"/>
    <w:rsid w:val="008770AD"/>
    <w:rsid w:val="008776D6"/>
    <w:rsid w:val="008814D1"/>
    <w:rsid w:val="00882E90"/>
    <w:rsid w:val="00887C12"/>
    <w:rsid w:val="00890570"/>
    <w:rsid w:val="008947A1"/>
    <w:rsid w:val="00897C2C"/>
    <w:rsid w:val="008A0FF2"/>
    <w:rsid w:val="008A3892"/>
    <w:rsid w:val="008B0D95"/>
    <w:rsid w:val="008B18C7"/>
    <w:rsid w:val="008B27AD"/>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02C"/>
    <w:rsid w:val="00910161"/>
    <w:rsid w:val="00912BBD"/>
    <w:rsid w:val="009144DF"/>
    <w:rsid w:val="009236BF"/>
    <w:rsid w:val="00926ADF"/>
    <w:rsid w:val="0092775E"/>
    <w:rsid w:val="00927C98"/>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1701"/>
    <w:rsid w:val="00961F8E"/>
    <w:rsid w:val="00963785"/>
    <w:rsid w:val="0096454C"/>
    <w:rsid w:val="00964568"/>
    <w:rsid w:val="009668F0"/>
    <w:rsid w:val="00967D31"/>
    <w:rsid w:val="009725EF"/>
    <w:rsid w:val="00972CC7"/>
    <w:rsid w:val="00974A68"/>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7701"/>
    <w:rsid w:val="009C05C1"/>
    <w:rsid w:val="009C36FF"/>
    <w:rsid w:val="009C3E96"/>
    <w:rsid w:val="009C65B7"/>
    <w:rsid w:val="009D006A"/>
    <w:rsid w:val="009D00B1"/>
    <w:rsid w:val="009D1B76"/>
    <w:rsid w:val="009D251F"/>
    <w:rsid w:val="009D2791"/>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66D4"/>
    <w:rsid w:val="009F764D"/>
    <w:rsid w:val="00A0063B"/>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4BDD"/>
    <w:rsid w:val="00A36573"/>
    <w:rsid w:val="00A36EC1"/>
    <w:rsid w:val="00A37B31"/>
    <w:rsid w:val="00A40AA7"/>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F99"/>
    <w:rsid w:val="00A83C9C"/>
    <w:rsid w:val="00A86440"/>
    <w:rsid w:val="00A918D6"/>
    <w:rsid w:val="00A94BC3"/>
    <w:rsid w:val="00AA060A"/>
    <w:rsid w:val="00AA1926"/>
    <w:rsid w:val="00AA2E31"/>
    <w:rsid w:val="00AA312D"/>
    <w:rsid w:val="00AA5FF2"/>
    <w:rsid w:val="00AA624C"/>
    <w:rsid w:val="00AB123B"/>
    <w:rsid w:val="00AB44EF"/>
    <w:rsid w:val="00AC4B87"/>
    <w:rsid w:val="00AC63A9"/>
    <w:rsid w:val="00AD1473"/>
    <w:rsid w:val="00AD3C5C"/>
    <w:rsid w:val="00AD5D66"/>
    <w:rsid w:val="00AE175D"/>
    <w:rsid w:val="00AE4B0F"/>
    <w:rsid w:val="00AE4C34"/>
    <w:rsid w:val="00AF5370"/>
    <w:rsid w:val="00AF7641"/>
    <w:rsid w:val="00B00133"/>
    <w:rsid w:val="00B0073D"/>
    <w:rsid w:val="00B0244B"/>
    <w:rsid w:val="00B0417A"/>
    <w:rsid w:val="00B05581"/>
    <w:rsid w:val="00B100B8"/>
    <w:rsid w:val="00B11BDD"/>
    <w:rsid w:val="00B14507"/>
    <w:rsid w:val="00B14900"/>
    <w:rsid w:val="00B22B74"/>
    <w:rsid w:val="00B234D4"/>
    <w:rsid w:val="00B2369C"/>
    <w:rsid w:val="00B24AAA"/>
    <w:rsid w:val="00B266A2"/>
    <w:rsid w:val="00B305A6"/>
    <w:rsid w:val="00B334FB"/>
    <w:rsid w:val="00B344CE"/>
    <w:rsid w:val="00B37E39"/>
    <w:rsid w:val="00B37ED0"/>
    <w:rsid w:val="00B416D8"/>
    <w:rsid w:val="00B43971"/>
    <w:rsid w:val="00B44C6A"/>
    <w:rsid w:val="00B45F5B"/>
    <w:rsid w:val="00B46ECC"/>
    <w:rsid w:val="00B4709B"/>
    <w:rsid w:val="00B47577"/>
    <w:rsid w:val="00B47D00"/>
    <w:rsid w:val="00B5270A"/>
    <w:rsid w:val="00B52BDB"/>
    <w:rsid w:val="00B55B10"/>
    <w:rsid w:val="00B57C24"/>
    <w:rsid w:val="00B6114D"/>
    <w:rsid w:val="00B62BCA"/>
    <w:rsid w:val="00B67068"/>
    <w:rsid w:val="00B70A7D"/>
    <w:rsid w:val="00B7147C"/>
    <w:rsid w:val="00B7327C"/>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8E2"/>
    <w:rsid w:val="00BD4EA2"/>
    <w:rsid w:val="00BD7D16"/>
    <w:rsid w:val="00BE1813"/>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1048A"/>
    <w:rsid w:val="00C20A5E"/>
    <w:rsid w:val="00C218B5"/>
    <w:rsid w:val="00C2357F"/>
    <w:rsid w:val="00C263AA"/>
    <w:rsid w:val="00C271BD"/>
    <w:rsid w:val="00C27952"/>
    <w:rsid w:val="00C30DF7"/>
    <w:rsid w:val="00C3598D"/>
    <w:rsid w:val="00C37F43"/>
    <w:rsid w:val="00C409AD"/>
    <w:rsid w:val="00C42880"/>
    <w:rsid w:val="00C44DE4"/>
    <w:rsid w:val="00C459EF"/>
    <w:rsid w:val="00C4691B"/>
    <w:rsid w:val="00C46AEB"/>
    <w:rsid w:val="00C50F5E"/>
    <w:rsid w:val="00C544DF"/>
    <w:rsid w:val="00C563EB"/>
    <w:rsid w:val="00C566EB"/>
    <w:rsid w:val="00C57A89"/>
    <w:rsid w:val="00C60E65"/>
    <w:rsid w:val="00C60EDB"/>
    <w:rsid w:val="00C61562"/>
    <w:rsid w:val="00C62C5D"/>
    <w:rsid w:val="00C64494"/>
    <w:rsid w:val="00C665C2"/>
    <w:rsid w:val="00C66896"/>
    <w:rsid w:val="00C74F0A"/>
    <w:rsid w:val="00C75F68"/>
    <w:rsid w:val="00C76685"/>
    <w:rsid w:val="00C77D51"/>
    <w:rsid w:val="00C829BC"/>
    <w:rsid w:val="00C856ED"/>
    <w:rsid w:val="00C93DAB"/>
    <w:rsid w:val="00CA098E"/>
    <w:rsid w:val="00CB355D"/>
    <w:rsid w:val="00CB5697"/>
    <w:rsid w:val="00CB7C74"/>
    <w:rsid w:val="00CC0D3C"/>
    <w:rsid w:val="00CC37A9"/>
    <w:rsid w:val="00CC749D"/>
    <w:rsid w:val="00CD27CE"/>
    <w:rsid w:val="00CD2835"/>
    <w:rsid w:val="00CD49E6"/>
    <w:rsid w:val="00CD4B81"/>
    <w:rsid w:val="00CD6D7C"/>
    <w:rsid w:val="00CE07D3"/>
    <w:rsid w:val="00CE69B6"/>
    <w:rsid w:val="00CF0902"/>
    <w:rsid w:val="00CF1350"/>
    <w:rsid w:val="00CF1B72"/>
    <w:rsid w:val="00CF1DFD"/>
    <w:rsid w:val="00CF3040"/>
    <w:rsid w:val="00CF5F9D"/>
    <w:rsid w:val="00CF67B6"/>
    <w:rsid w:val="00CF7292"/>
    <w:rsid w:val="00D0037A"/>
    <w:rsid w:val="00D0127B"/>
    <w:rsid w:val="00D07455"/>
    <w:rsid w:val="00D07C83"/>
    <w:rsid w:val="00D10298"/>
    <w:rsid w:val="00D10437"/>
    <w:rsid w:val="00D17BE2"/>
    <w:rsid w:val="00D17E7B"/>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27D9"/>
    <w:rsid w:val="00D5484A"/>
    <w:rsid w:val="00D54C0A"/>
    <w:rsid w:val="00D56CE5"/>
    <w:rsid w:val="00D60FBF"/>
    <w:rsid w:val="00D67ED2"/>
    <w:rsid w:val="00D70B9B"/>
    <w:rsid w:val="00D733AA"/>
    <w:rsid w:val="00D734FC"/>
    <w:rsid w:val="00D7418B"/>
    <w:rsid w:val="00D7672A"/>
    <w:rsid w:val="00D769FC"/>
    <w:rsid w:val="00D8040C"/>
    <w:rsid w:val="00D820D8"/>
    <w:rsid w:val="00D82448"/>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7E18"/>
    <w:rsid w:val="00DC54BD"/>
    <w:rsid w:val="00DC60D2"/>
    <w:rsid w:val="00DC63C2"/>
    <w:rsid w:val="00DC66FC"/>
    <w:rsid w:val="00DD389A"/>
    <w:rsid w:val="00DE1A4E"/>
    <w:rsid w:val="00DE3E14"/>
    <w:rsid w:val="00DE3F7A"/>
    <w:rsid w:val="00DF1774"/>
    <w:rsid w:val="00DF3347"/>
    <w:rsid w:val="00DF427E"/>
    <w:rsid w:val="00DF4482"/>
    <w:rsid w:val="00DF6746"/>
    <w:rsid w:val="00E06B19"/>
    <w:rsid w:val="00E07E74"/>
    <w:rsid w:val="00E115F3"/>
    <w:rsid w:val="00E166D7"/>
    <w:rsid w:val="00E21F24"/>
    <w:rsid w:val="00E26CF1"/>
    <w:rsid w:val="00E274C0"/>
    <w:rsid w:val="00E31D66"/>
    <w:rsid w:val="00E3369C"/>
    <w:rsid w:val="00E33A45"/>
    <w:rsid w:val="00E3446B"/>
    <w:rsid w:val="00E40D9D"/>
    <w:rsid w:val="00E4256D"/>
    <w:rsid w:val="00E42A66"/>
    <w:rsid w:val="00E43A9E"/>
    <w:rsid w:val="00E4763B"/>
    <w:rsid w:val="00E51ADA"/>
    <w:rsid w:val="00E52FFD"/>
    <w:rsid w:val="00E53ECE"/>
    <w:rsid w:val="00E5636B"/>
    <w:rsid w:val="00E6067E"/>
    <w:rsid w:val="00E626CE"/>
    <w:rsid w:val="00E637E7"/>
    <w:rsid w:val="00E658B8"/>
    <w:rsid w:val="00E67529"/>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2553"/>
    <w:rsid w:val="00F24ED8"/>
    <w:rsid w:val="00F25755"/>
    <w:rsid w:val="00F2633D"/>
    <w:rsid w:val="00F27A1A"/>
    <w:rsid w:val="00F27D4C"/>
    <w:rsid w:val="00F307C3"/>
    <w:rsid w:val="00F30825"/>
    <w:rsid w:val="00F328FD"/>
    <w:rsid w:val="00F341B0"/>
    <w:rsid w:val="00F34B7A"/>
    <w:rsid w:val="00F35B68"/>
    <w:rsid w:val="00F40306"/>
    <w:rsid w:val="00F413C3"/>
    <w:rsid w:val="00F453CF"/>
    <w:rsid w:val="00F53628"/>
    <w:rsid w:val="00F56617"/>
    <w:rsid w:val="00F61FA2"/>
    <w:rsid w:val="00F63FFE"/>
    <w:rsid w:val="00F650D3"/>
    <w:rsid w:val="00F65298"/>
    <w:rsid w:val="00F73BD1"/>
    <w:rsid w:val="00F75EB1"/>
    <w:rsid w:val="00F76ABC"/>
    <w:rsid w:val="00F80704"/>
    <w:rsid w:val="00F83F4B"/>
    <w:rsid w:val="00F84B96"/>
    <w:rsid w:val="00F84F16"/>
    <w:rsid w:val="00F87331"/>
    <w:rsid w:val="00F910D7"/>
    <w:rsid w:val="00F91F53"/>
    <w:rsid w:val="00F9297E"/>
    <w:rsid w:val="00F9338A"/>
    <w:rsid w:val="00F938C2"/>
    <w:rsid w:val="00F95BD5"/>
    <w:rsid w:val="00F97F7F"/>
    <w:rsid w:val="00FA001F"/>
    <w:rsid w:val="00FA07DA"/>
    <w:rsid w:val="00FA15D7"/>
    <w:rsid w:val="00FA2CBD"/>
    <w:rsid w:val="00FA3C12"/>
    <w:rsid w:val="00FA44E2"/>
    <w:rsid w:val="00FA5718"/>
    <w:rsid w:val="00FB12C2"/>
    <w:rsid w:val="00FB22A7"/>
    <w:rsid w:val="00FB4721"/>
    <w:rsid w:val="00FB56BE"/>
    <w:rsid w:val="00FB587F"/>
    <w:rsid w:val="00FB6A84"/>
    <w:rsid w:val="00FB7B76"/>
    <w:rsid w:val="00FC3E65"/>
    <w:rsid w:val="00FC49F3"/>
    <w:rsid w:val="00FD3CDC"/>
    <w:rsid w:val="00FD48B7"/>
    <w:rsid w:val="00FD5B35"/>
    <w:rsid w:val="00FE467E"/>
    <w:rsid w:val="00FE5944"/>
    <w:rsid w:val="00FE5DF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9" w:qFormat="1"/>
    <w:lsdException w:name="heading 6" w:uiPriority="99" w:qFormat="1"/>
    <w:lsdException w:name="heading 7" w:uiPriority="99" w:qFormat="1"/>
    <w:lsdException w:name="heading 8" w:qFormat="1"/>
    <w:lsdException w:name="heading 9" w:qFormat="1"/>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Indent" w:uiPriority="99"/>
    <w:lsdException w:name="Subtitle"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uiPriority w:val="99"/>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2">
    <w:name w:val="Hyperlink"/>
    <w:uiPriority w:val="99"/>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3">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5">
    <w:name w:val="Balloon Text"/>
    <w:basedOn w:val="a1"/>
    <w:link w:val="af6"/>
    <w:rsid w:val="00E7400C"/>
    <w:rPr>
      <w:rFonts w:ascii="Tahoma" w:hAnsi="Tahoma"/>
      <w:sz w:val="16"/>
      <w:szCs w:val="16"/>
    </w:rPr>
  </w:style>
  <w:style w:type="character" w:customStyle="1" w:styleId="af6">
    <w:name w:val="Текст выноски Знак"/>
    <w:link w:val="af5"/>
    <w:rsid w:val="00E7400C"/>
    <w:rPr>
      <w:rFonts w:ascii="Tahoma" w:hAnsi="Tahoma" w:cs="Tahoma"/>
      <w:sz w:val="16"/>
      <w:szCs w:val="16"/>
    </w:rPr>
  </w:style>
  <w:style w:type="paragraph" w:styleId="af7">
    <w:name w:val="List Paragraph"/>
    <w:basedOn w:val="a1"/>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8">
    <w:name w:val="No Spacing"/>
    <w:aliases w:val="письмо"/>
    <w:link w:val="af9"/>
    <w:qFormat/>
    <w:rsid w:val="00F84B96"/>
    <w:rPr>
      <w:sz w:val="24"/>
      <w:szCs w:val="24"/>
    </w:rPr>
  </w:style>
  <w:style w:type="character" w:customStyle="1" w:styleId="10">
    <w:name w:val="Заголовок 1 Знак"/>
    <w:basedOn w:val="a2"/>
    <w:link w:val="1"/>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a">
    <w:name w:val="caption"/>
    <w:aliases w:val="Знак1, Знак1"/>
    <w:basedOn w:val="a1"/>
    <w:next w:val="a1"/>
    <w:link w:val="afb"/>
    <w:qFormat/>
    <w:rsid w:val="00910161"/>
    <w:pPr>
      <w:jc w:val="center"/>
    </w:pPr>
    <w:rPr>
      <w:rFonts w:ascii="Garamond" w:hAnsi="Garamond"/>
      <w:b/>
      <w:spacing w:val="20"/>
      <w:szCs w:val="20"/>
    </w:rPr>
  </w:style>
  <w:style w:type="paragraph" w:customStyle="1" w:styleId="afc">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rsid w:val="00910161"/>
    <w:rPr>
      <w:rFonts w:ascii="Courier New" w:eastAsia="Calibri" w:hAnsi="Courier New"/>
    </w:rPr>
  </w:style>
  <w:style w:type="character" w:styleId="afd">
    <w:name w:val="Strong"/>
    <w:uiPriority w:val="99"/>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b">
    <w:name w:val="Название объекта Знак"/>
    <w:aliases w:val="Знак1 Знак, Знак1 Знак"/>
    <w:link w:val="afa"/>
    <w:locked/>
    <w:rsid w:val="008D3368"/>
    <w:rPr>
      <w:rFonts w:ascii="Garamond" w:hAnsi="Garamond"/>
      <w:b/>
      <w:spacing w:val="20"/>
      <w:sz w:val="28"/>
    </w:rPr>
  </w:style>
  <w:style w:type="character" w:customStyle="1" w:styleId="afe">
    <w:name w:val="Основной текст_"/>
    <w:link w:val="17"/>
    <w:rsid w:val="00291D51"/>
    <w:rPr>
      <w:sz w:val="28"/>
      <w:szCs w:val="28"/>
      <w:shd w:val="clear" w:color="auto" w:fill="FFFFFF"/>
    </w:rPr>
  </w:style>
  <w:style w:type="paragraph" w:customStyle="1" w:styleId="17">
    <w:name w:val="Основной текст1"/>
    <w:basedOn w:val="a1"/>
    <w:link w:val="afe"/>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0">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1">
    <w:name w:val="Emphasis"/>
    <w:qFormat/>
    <w:rsid w:val="008E436A"/>
    <w:rPr>
      <w:i/>
      <w:iCs/>
    </w:rPr>
  </w:style>
  <w:style w:type="paragraph" w:customStyle="1" w:styleId="aff2">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3">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4">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5">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6">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uiPriority w:val="99"/>
    <w:rsid w:val="004A4CB3"/>
    <w:pPr>
      <w:keepNext/>
      <w:autoSpaceDE w:val="0"/>
      <w:autoSpaceDN w:val="0"/>
      <w:jc w:val="center"/>
      <w:outlineLvl w:val="0"/>
    </w:pPr>
    <w:rPr>
      <w:b/>
      <w:bCs/>
      <w:sz w:val="44"/>
      <w:szCs w:val="44"/>
    </w:rPr>
  </w:style>
  <w:style w:type="paragraph" w:styleId="aff7">
    <w:name w:val="footnote text"/>
    <w:basedOn w:val="a1"/>
    <w:link w:val="aff8"/>
    <w:rsid w:val="0075797B"/>
    <w:rPr>
      <w:sz w:val="20"/>
      <w:szCs w:val="20"/>
    </w:rPr>
  </w:style>
  <w:style w:type="character" w:customStyle="1" w:styleId="aff8">
    <w:name w:val="Текст сноски Знак"/>
    <w:basedOn w:val="a2"/>
    <w:link w:val="aff7"/>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uiPriority w:val="99"/>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9">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a">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b">
    <w:name w:val="Таблица_Текст слева"/>
    <w:basedOn w:val="a1"/>
    <w:link w:val="affc"/>
    <w:rsid w:val="009A0D8C"/>
    <w:rPr>
      <w:sz w:val="22"/>
      <w:szCs w:val="22"/>
      <w:lang w:eastAsia="zh-CN"/>
    </w:rPr>
  </w:style>
  <w:style w:type="character" w:customStyle="1" w:styleId="affc">
    <w:name w:val="Таблица_Текст слева Знак"/>
    <w:link w:val="affb"/>
    <w:rsid w:val="009A0D8C"/>
    <w:rPr>
      <w:sz w:val="22"/>
      <w:szCs w:val="22"/>
      <w:lang w:eastAsia="zh-CN"/>
    </w:rPr>
  </w:style>
  <w:style w:type="paragraph" w:customStyle="1" w:styleId="affd">
    <w:name w:val="Таблица_Текст по центру + полужирный"/>
    <w:basedOn w:val="a1"/>
    <w:next w:val="1f0"/>
    <w:rsid w:val="009A0D8C"/>
    <w:pPr>
      <w:jc w:val="center"/>
    </w:pPr>
    <w:rPr>
      <w:b/>
      <w:bCs/>
      <w:sz w:val="22"/>
      <w:szCs w:val="20"/>
      <w:lang w:eastAsia="zh-CN"/>
    </w:rPr>
  </w:style>
  <w:style w:type="paragraph" w:customStyle="1" w:styleId="affe">
    <w:name w:val="Таблица_Текст слева + полужирный"/>
    <w:basedOn w:val="affb"/>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9">
    <w:name w:val="Без интервала Знак"/>
    <w:aliases w:val="письмо Знак"/>
    <w:link w:val="af8"/>
    <w:uiPriority w:val="1"/>
    <w:rsid w:val="00365238"/>
    <w:rPr>
      <w:sz w:val="24"/>
      <w:szCs w:val="24"/>
    </w:rPr>
  </w:style>
  <w:style w:type="paragraph" w:customStyle="1" w:styleId="afff">
    <w:name w:val="СТАТЬЯ"/>
    <w:basedOn w:val="a1"/>
    <w:link w:val="afff0"/>
    <w:qFormat/>
    <w:rsid w:val="00B7327C"/>
    <w:pPr>
      <w:widowControl w:val="0"/>
      <w:autoSpaceDE w:val="0"/>
      <w:autoSpaceDN w:val="0"/>
      <w:adjustRightInd w:val="0"/>
      <w:ind w:firstLine="709"/>
      <w:jc w:val="both"/>
      <w:outlineLvl w:val="2"/>
    </w:pPr>
    <w:rPr>
      <w:b/>
      <w:sz w:val="24"/>
      <w:szCs w:val="24"/>
    </w:rPr>
  </w:style>
  <w:style w:type="character" w:customStyle="1" w:styleId="afff0">
    <w:name w:val="СТАТЬЯ Знак"/>
    <w:link w:val="afff"/>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1">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2">
    <w:name w:val="Цветовое выделение для Текст"/>
    <w:uiPriority w:val="99"/>
    <w:rsid w:val="00A152EB"/>
    <w:rPr>
      <w:rFonts w:ascii="Times New Roman CYR" w:hAnsi="Times New Roman CYR" w:cs="Times New Roman CYR"/>
    </w:rPr>
  </w:style>
  <w:style w:type="character" w:customStyle="1" w:styleId="afff3">
    <w:name w:val="Гипертекстовая ссылка"/>
    <w:basedOn w:val="a2"/>
    <w:uiPriority w:val="99"/>
    <w:rsid w:val="00A152EB"/>
    <w:rPr>
      <w:color w:val="106BBE"/>
    </w:rPr>
  </w:style>
  <w:style w:type="paragraph" w:styleId="afff4">
    <w:name w:val="Document Map"/>
    <w:basedOn w:val="a1"/>
    <w:link w:val="afff5"/>
    <w:rsid w:val="004B79C4"/>
    <w:rPr>
      <w:rFonts w:ascii="Tahoma" w:hAnsi="Tahoma" w:cs="Tahoma"/>
      <w:sz w:val="16"/>
      <w:szCs w:val="16"/>
    </w:rPr>
  </w:style>
  <w:style w:type="character" w:customStyle="1" w:styleId="afff5">
    <w:name w:val="Схема документа Знак"/>
    <w:basedOn w:val="a2"/>
    <w:link w:val="afff4"/>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6">
    <w:name w:val="ТЕКСТ"/>
    <w:basedOn w:val="a1"/>
    <w:link w:val="afff7"/>
    <w:qFormat/>
    <w:rsid w:val="003639F1"/>
    <w:pPr>
      <w:ind w:firstLine="709"/>
      <w:jc w:val="both"/>
    </w:pPr>
    <w:rPr>
      <w:rFonts w:ascii="Arial" w:hAnsi="Arial"/>
      <w:sz w:val="24"/>
      <w:szCs w:val="24"/>
    </w:rPr>
  </w:style>
  <w:style w:type="character" w:customStyle="1" w:styleId="afff7">
    <w:name w:val="ТЕКСТ Знак"/>
    <w:link w:val="afff6"/>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8">
    <w:name w:val="Знак Знак"/>
    <w:basedOn w:val="1f7"/>
    <w:rsid w:val="001318CF"/>
    <w:rPr>
      <w:b/>
      <w:sz w:val="28"/>
      <w:lang w:val="ru-RU" w:bidi="ar-SA"/>
    </w:rPr>
  </w:style>
  <w:style w:type="paragraph" w:styleId="afff9">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a">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b">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11"/>
      </w:numPr>
      <w:ind w:left="0"/>
      <w:contextualSpacing/>
      <w:jc w:val="both"/>
    </w:pPr>
    <w:rPr>
      <w:szCs w:val="26"/>
    </w:rPr>
  </w:style>
  <w:style w:type="paragraph" w:customStyle="1" w:styleId="afffc">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d">
    <w:name w:val="Знак Знак"/>
    <w:basedOn w:val="1f7"/>
    <w:rsid w:val="001015CB"/>
    <w:rPr>
      <w:b/>
      <w:sz w:val="28"/>
      <w:lang w:val="ru-RU" w:bidi="ar-SA"/>
    </w:rPr>
  </w:style>
  <w:style w:type="paragraph" w:customStyle="1" w:styleId="afffe">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
    <w:name w:val="footnote reference"/>
    <w:uiPriority w:val="99"/>
    <w:unhideWhenUsed/>
    <w:rsid w:val="0056510C"/>
    <w:rPr>
      <w:vertAlign w:val="superscript"/>
    </w:rPr>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929DC-7E04-404A-84EA-04775C4B3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4</Pages>
  <Words>891</Words>
  <Characters>5080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5960</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85</cp:revision>
  <cp:lastPrinted>2019-08-28T06:14:00Z</cp:lastPrinted>
  <dcterms:created xsi:type="dcterms:W3CDTF">2019-08-28T05:46:00Z</dcterms:created>
  <dcterms:modified xsi:type="dcterms:W3CDTF">2021-12-19T22:10:00Z</dcterms:modified>
</cp:coreProperties>
</file>