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AC21EA" w:rsidP="0075797B">
            <w:pPr>
              <w:jc w:val="center"/>
              <w:rPr>
                <w:b/>
                <w:sz w:val="36"/>
                <w:szCs w:val="36"/>
              </w:rPr>
            </w:pPr>
            <w:r>
              <w:rPr>
                <w:b/>
                <w:sz w:val="36"/>
                <w:szCs w:val="36"/>
              </w:rPr>
              <w:t>07</w:t>
            </w:r>
          </w:p>
          <w:p w:rsidR="00B46ECC" w:rsidRDefault="00AC21EA" w:rsidP="0075797B">
            <w:pPr>
              <w:jc w:val="center"/>
              <w:rPr>
                <w:b/>
                <w:sz w:val="36"/>
                <w:szCs w:val="36"/>
              </w:rPr>
            </w:pPr>
            <w:r>
              <w:rPr>
                <w:b/>
                <w:sz w:val="36"/>
                <w:szCs w:val="36"/>
              </w:rPr>
              <w:t>сентября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C21EA">
              <w:rPr>
                <w:b/>
                <w:sz w:val="36"/>
                <w:szCs w:val="36"/>
              </w:rPr>
              <w:t>17</w:t>
            </w:r>
            <w:r w:rsidR="00E7251D">
              <w:rPr>
                <w:b/>
                <w:sz w:val="36"/>
                <w:szCs w:val="36"/>
              </w:rPr>
              <w:t>(</w:t>
            </w:r>
            <w:r w:rsidR="00AC21EA">
              <w:rPr>
                <w:b/>
                <w:sz w:val="36"/>
                <w:szCs w:val="36"/>
              </w:rPr>
              <w:t>161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C21EA">
              <w:rPr>
                <w:sz w:val="20"/>
                <w:szCs w:val="20"/>
              </w:rPr>
              <w:t>07</w:t>
            </w:r>
            <w:r w:rsidRPr="0049714E">
              <w:rPr>
                <w:sz w:val="20"/>
                <w:szCs w:val="20"/>
              </w:rPr>
              <w:t>.</w:t>
            </w:r>
            <w:r w:rsidR="00AC21EA">
              <w:rPr>
                <w:sz w:val="20"/>
                <w:szCs w:val="20"/>
              </w:rPr>
              <w:t>09</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Default="00EA72B9" w:rsidP="0058699A">
            <w:pPr>
              <w:rPr>
                <w:b/>
                <w:sz w:val="14"/>
                <w:szCs w:val="14"/>
              </w:rPr>
            </w:pPr>
          </w:p>
          <w:p w:rsidR="0083658C" w:rsidRPr="009E2435" w:rsidRDefault="0083658C"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AC21EA">
              <w:rPr>
                <w:b/>
                <w:sz w:val="16"/>
                <w:szCs w:val="16"/>
              </w:rPr>
              <w:t>119</w:t>
            </w:r>
          </w:p>
          <w:p w:rsidR="004D2751" w:rsidRPr="00957B7B" w:rsidRDefault="004D2751" w:rsidP="004D2751">
            <w:pPr>
              <w:rPr>
                <w:b/>
                <w:sz w:val="16"/>
                <w:szCs w:val="16"/>
              </w:rPr>
            </w:pPr>
            <w:r w:rsidRPr="00957B7B">
              <w:rPr>
                <w:b/>
                <w:sz w:val="16"/>
                <w:szCs w:val="16"/>
              </w:rPr>
              <w:t xml:space="preserve">от </w:t>
            </w:r>
            <w:r w:rsidR="00AC21EA">
              <w:rPr>
                <w:b/>
                <w:sz w:val="16"/>
                <w:szCs w:val="16"/>
              </w:rPr>
              <w:t>04.09</w:t>
            </w:r>
            <w:r w:rsidR="003B2AB3" w:rsidRPr="00957B7B">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895824" w:rsidRPr="00957B7B" w:rsidRDefault="000E4457" w:rsidP="00895824">
            <w:pPr>
              <w:rPr>
                <w:b/>
                <w:sz w:val="16"/>
                <w:szCs w:val="16"/>
              </w:rPr>
            </w:pPr>
            <w:r w:rsidRPr="00C83049">
              <w:rPr>
                <w:sz w:val="16"/>
                <w:szCs w:val="16"/>
              </w:rPr>
              <w:t xml:space="preserve">     </w:t>
            </w:r>
            <w:r w:rsidR="00895824" w:rsidRPr="00957B7B">
              <w:rPr>
                <w:sz w:val="16"/>
                <w:szCs w:val="16"/>
              </w:rPr>
              <w:t xml:space="preserve">     </w:t>
            </w:r>
            <w:r w:rsidR="00895824" w:rsidRPr="00957B7B">
              <w:rPr>
                <w:b/>
                <w:sz w:val="16"/>
                <w:szCs w:val="16"/>
              </w:rPr>
              <w:t xml:space="preserve">№ </w:t>
            </w:r>
            <w:r w:rsidR="00AC21EA">
              <w:rPr>
                <w:b/>
                <w:sz w:val="16"/>
                <w:szCs w:val="16"/>
              </w:rPr>
              <w:t>21</w:t>
            </w:r>
          </w:p>
          <w:p w:rsidR="00895824" w:rsidRPr="00957B7B" w:rsidRDefault="00895824" w:rsidP="00895824">
            <w:pPr>
              <w:rPr>
                <w:b/>
                <w:sz w:val="16"/>
                <w:szCs w:val="16"/>
              </w:rPr>
            </w:pPr>
            <w:r w:rsidRPr="00957B7B">
              <w:rPr>
                <w:b/>
                <w:sz w:val="16"/>
                <w:szCs w:val="16"/>
              </w:rPr>
              <w:t xml:space="preserve">от </w:t>
            </w:r>
            <w:r w:rsidR="00AC21EA">
              <w:rPr>
                <w:b/>
                <w:sz w:val="16"/>
                <w:szCs w:val="16"/>
              </w:rPr>
              <w:t>05.09</w:t>
            </w:r>
            <w:r w:rsidRPr="00957B7B">
              <w:rPr>
                <w:b/>
                <w:sz w:val="16"/>
                <w:szCs w:val="16"/>
              </w:rPr>
              <w:t>.2023</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C62C5D" w:rsidRDefault="00C62C5D" w:rsidP="00C62C5D">
            <w:pPr>
              <w:rPr>
                <w:b/>
                <w:sz w:val="14"/>
                <w:szCs w:val="14"/>
              </w:rPr>
            </w:pPr>
          </w:p>
          <w:p w:rsidR="00895824" w:rsidRPr="00AC21EA" w:rsidRDefault="00AC21EA" w:rsidP="00895824">
            <w:pPr>
              <w:rPr>
                <w:b/>
                <w:sz w:val="16"/>
                <w:szCs w:val="16"/>
              </w:rPr>
            </w:pPr>
            <w:r w:rsidRPr="00AC21EA">
              <w:rPr>
                <w:b/>
                <w:sz w:val="16"/>
                <w:szCs w:val="16"/>
              </w:rPr>
              <w:t>б/н</w:t>
            </w:r>
          </w:p>
          <w:p w:rsidR="00C119A0" w:rsidRDefault="00C119A0" w:rsidP="00F00416">
            <w:pPr>
              <w:rPr>
                <w:b/>
                <w:sz w:val="14"/>
                <w:szCs w:val="14"/>
              </w:rPr>
            </w:pP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CA2A57" w:rsidRDefault="00CA2A57" w:rsidP="00CA2A57">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EA72B9" w:rsidRDefault="00EA72B9" w:rsidP="00D55F33">
            <w:pPr>
              <w:rPr>
                <w:b/>
                <w:bCs/>
                <w:sz w:val="20"/>
                <w:szCs w:val="20"/>
              </w:rPr>
            </w:pPr>
          </w:p>
          <w:p w:rsidR="0083658C" w:rsidRPr="009158E3" w:rsidRDefault="0083658C" w:rsidP="00D55F33">
            <w:pPr>
              <w:rPr>
                <w:sz w:val="22"/>
                <w:szCs w:val="22"/>
              </w:rPr>
            </w:pPr>
          </w:p>
          <w:p w:rsidR="00AC21EA" w:rsidRPr="00D220D6" w:rsidRDefault="00AC21EA" w:rsidP="00AC21EA">
            <w:pPr>
              <w:spacing w:line="240" w:lineRule="exact"/>
              <w:jc w:val="center"/>
              <w:rPr>
                <w:b/>
                <w:sz w:val="16"/>
                <w:szCs w:val="16"/>
              </w:rPr>
            </w:pPr>
            <w:r w:rsidRPr="00D220D6">
              <w:rPr>
                <w:b/>
                <w:sz w:val="16"/>
                <w:szCs w:val="16"/>
              </w:rPr>
              <w:t>О регистрации Устава территориального общественного самоуправления «Лопусково»</w:t>
            </w:r>
          </w:p>
          <w:p w:rsidR="00957B7B" w:rsidRPr="00A56907" w:rsidRDefault="00957B7B" w:rsidP="00EA72B9">
            <w:pPr>
              <w:spacing w:line="240" w:lineRule="exact"/>
              <w:rPr>
                <w:sz w:val="18"/>
                <w:szCs w:val="18"/>
              </w:rPr>
            </w:pPr>
          </w:p>
          <w:p w:rsidR="004F120E" w:rsidRPr="00A56907" w:rsidRDefault="004F120E" w:rsidP="002F5CA1">
            <w:pPr>
              <w:spacing w:line="240" w:lineRule="exact"/>
              <w:rPr>
                <w:b/>
                <w:sz w:val="18"/>
                <w:szCs w:val="18"/>
              </w:rPr>
            </w:pPr>
          </w:p>
          <w:p w:rsidR="00901736" w:rsidRPr="00A56907" w:rsidRDefault="00901736" w:rsidP="004F120E">
            <w:pPr>
              <w:spacing w:line="240" w:lineRule="exact"/>
              <w:jc w:val="center"/>
              <w:rPr>
                <w:b/>
                <w:sz w:val="18"/>
                <w:szCs w:val="18"/>
              </w:rPr>
            </w:pPr>
          </w:p>
          <w:p w:rsidR="0083658C" w:rsidRPr="00A56907" w:rsidRDefault="0083658C" w:rsidP="004F120E">
            <w:pPr>
              <w:spacing w:line="240" w:lineRule="exact"/>
              <w:jc w:val="center"/>
              <w:rPr>
                <w:b/>
                <w:sz w:val="18"/>
                <w:szCs w:val="18"/>
              </w:rPr>
            </w:pPr>
          </w:p>
          <w:p w:rsidR="00AC21EA" w:rsidRPr="005F0C9D" w:rsidRDefault="00AC21EA" w:rsidP="00AC21EA">
            <w:pPr>
              <w:spacing w:line="360" w:lineRule="exact"/>
              <w:jc w:val="center"/>
              <w:rPr>
                <w:b/>
                <w:sz w:val="16"/>
                <w:szCs w:val="16"/>
              </w:rPr>
            </w:pPr>
            <w:r w:rsidRPr="005F0C9D">
              <w:rPr>
                <w:b/>
                <w:sz w:val="16"/>
                <w:szCs w:val="16"/>
              </w:rPr>
              <w:t>О внесении изменений в Постановление Администрации Боровёнковского сельского поселения №11 от 01.02.2018г.»</w:t>
            </w:r>
          </w:p>
          <w:p w:rsidR="0083658C" w:rsidRDefault="0083658C" w:rsidP="004F120E">
            <w:pPr>
              <w:rPr>
                <w:sz w:val="18"/>
                <w:szCs w:val="18"/>
              </w:rPr>
            </w:pPr>
          </w:p>
          <w:p w:rsidR="00A56907" w:rsidRPr="00A56907" w:rsidRDefault="00A56907" w:rsidP="004F120E">
            <w:pPr>
              <w:rPr>
                <w:sz w:val="18"/>
                <w:szCs w:val="18"/>
              </w:rPr>
            </w:pPr>
          </w:p>
          <w:p w:rsidR="0083658C" w:rsidRPr="00A56907" w:rsidRDefault="0083658C" w:rsidP="004F120E">
            <w:pPr>
              <w:rPr>
                <w:sz w:val="18"/>
                <w:szCs w:val="18"/>
              </w:rPr>
            </w:pPr>
          </w:p>
          <w:p w:rsidR="00AC21EA" w:rsidRPr="00650E2C" w:rsidRDefault="002F5CA1" w:rsidP="00AC21EA">
            <w:pPr>
              <w:jc w:val="center"/>
              <w:rPr>
                <w:b/>
                <w:sz w:val="16"/>
                <w:szCs w:val="16"/>
              </w:rPr>
            </w:pPr>
            <w:r w:rsidRPr="00A56907">
              <w:rPr>
                <w:b/>
                <w:sz w:val="18"/>
                <w:szCs w:val="18"/>
              </w:rPr>
              <w:t xml:space="preserve"> </w:t>
            </w:r>
            <w:r w:rsidR="00AC21EA" w:rsidRPr="00650E2C">
              <w:rPr>
                <w:b/>
                <w:sz w:val="16"/>
                <w:szCs w:val="16"/>
              </w:rPr>
              <w:t>Итоговый  документ</w:t>
            </w:r>
          </w:p>
          <w:p w:rsidR="00AC21EA" w:rsidRPr="00650E2C" w:rsidRDefault="00AC21EA" w:rsidP="00AC21EA">
            <w:pPr>
              <w:jc w:val="center"/>
              <w:rPr>
                <w:b/>
                <w:sz w:val="16"/>
                <w:szCs w:val="16"/>
              </w:rPr>
            </w:pPr>
            <w:r w:rsidRPr="00650E2C">
              <w:rPr>
                <w:b/>
                <w:sz w:val="16"/>
                <w:szCs w:val="16"/>
              </w:rPr>
              <w:t>по результатам публичных  слушаний</w:t>
            </w:r>
          </w:p>
          <w:p w:rsidR="002F5CA1" w:rsidRPr="00A56907" w:rsidRDefault="004F120E" w:rsidP="002F5CA1">
            <w:pPr>
              <w:shd w:val="clear" w:color="auto" w:fill="FFFFFF"/>
              <w:spacing w:line="240" w:lineRule="exact"/>
              <w:jc w:val="center"/>
              <w:outlineLvl w:val="0"/>
              <w:rPr>
                <w:b/>
                <w:sz w:val="18"/>
                <w:szCs w:val="18"/>
              </w:rPr>
            </w:pPr>
            <w:r w:rsidRPr="00A56907">
              <w:rPr>
                <w:sz w:val="18"/>
                <w:szCs w:val="18"/>
              </w:rPr>
              <w:tab/>
            </w:r>
          </w:p>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3B2AB3" w:rsidRPr="00A56907" w:rsidRDefault="003B2AB3" w:rsidP="00A56907">
            <w:pPr>
              <w:ind w:firstLine="708"/>
              <w:rPr>
                <w:b/>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895824" w:rsidP="009F66D4">
            <w:pPr>
              <w:rPr>
                <w:b/>
                <w:sz w:val="16"/>
                <w:szCs w:val="16"/>
              </w:rPr>
            </w:pPr>
            <w:r>
              <w:rPr>
                <w:b/>
                <w:sz w:val="16"/>
                <w:szCs w:val="16"/>
              </w:rPr>
              <w:t xml:space="preserve">                 </w:t>
            </w:r>
            <w:r w:rsidR="00AC21EA">
              <w:rPr>
                <w:b/>
                <w:sz w:val="16"/>
                <w:szCs w:val="16"/>
              </w:rPr>
              <w:t>3</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r w:rsidR="00AC21EA">
              <w:rPr>
                <w:b/>
                <w:sz w:val="16"/>
                <w:szCs w:val="16"/>
              </w:rPr>
              <w:t>3</w:t>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A56907" w:rsidRPr="00C62C5D" w:rsidRDefault="00A56907" w:rsidP="00C62C5D">
            <w:pPr>
              <w:jc w:val="center"/>
              <w:rPr>
                <w:b/>
                <w:sz w:val="14"/>
                <w:szCs w:val="14"/>
              </w:rPr>
            </w:pP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AC21EA" w:rsidRDefault="00AC21EA" w:rsidP="00AC21EA">
      <w:pPr>
        <w:spacing w:line="240" w:lineRule="exact"/>
        <w:jc w:val="center"/>
        <w:rPr>
          <w:b/>
          <w:sz w:val="16"/>
          <w:szCs w:val="16"/>
        </w:rPr>
      </w:pPr>
      <w:r w:rsidRPr="00AC21EA">
        <w:rPr>
          <w:b/>
          <w:sz w:val="16"/>
          <w:szCs w:val="16"/>
        </w:rPr>
        <w:t>от 04.09.2023 № 119</w:t>
      </w:r>
    </w:p>
    <w:p w:rsidR="00AC21EA" w:rsidRPr="00D220D6" w:rsidRDefault="00AC21EA" w:rsidP="00AC21EA">
      <w:pPr>
        <w:spacing w:line="240" w:lineRule="exact"/>
        <w:jc w:val="center"/>
        <w:rPr>
          <w:b/>
          <w:sz w:val="16"/>
          <w:szCs w:val="16"/>
        </w:rPr>
      </w:pPr>
      <w:r w:rsidRPr="00D220D6">
        <w:rPr>
          <w:b/>
          <w:sz w:val="16"/>
          <w:szCs w:val="16"/>
        </w:rPr>
        <w:t>О регистрации Устава территориального общественного самоуправления «Лопусково»</w:t>
      </w:r>
    </w:p>
    <w:p w:rsidR="00AC21EA" w:rsidRPr="00D220D6" w:rsidRDefault="00AC21EA" w:rsidP="00AC21EA">
      <w:pPr>
        <w:ind w:firstLine="708"/>
        <w:jc w:val="both"/>
        <w:rPr>
          <w:sz w:val="16"/>
          <w:szCs w:val="16"/>
        </w:rPr>
      </w:pPr>
      <w:r w:rsidRPr="00D220D6">
        <w:rPr>
          <w:sz w:val="16"/>
          <w:szCs w:val="16"/>
        </w:rPr>
        <w:t>В соответствии с Федеральным законом от 6 октября 2003 №131 - ФЗ «Об общих принципах организации местного самоуправления в Ро</w:t>
      </w:r>
      <w:r w:rsidRPr="00D220D6">
        <w:rPr>
          <w:sz w:val="16"/>
          <w:szCs w:val="16"/>
        </w:rPr>
        <w:t>с</w:t>
      </w:r>
      <w:r w:rsidRPr="00D220D6">
        <w:rPr>
          <w:sz w:val="16"/>
          <w:szCs w:val="16"/>
        </w:rPr>
        <w:t xml:space="preserve">сийской Федерации», Уставом Боровёнковского сельского поселения, решением Совета депутатов Боровёнковского сельского поселения от 17.06.2013 № 151 «Об утверждении порядка регистрации Устава территориального общественного самоуправления, решением Совета депутатов Боровёнковского сельского поселения от 03.08.2023 № 102 «Об утверждении границ территориального самоуправления»  и на основании заявления Волошиной Т.Ю.  и представленных документов Администрация Боровёнковского сельского поселения </w:t>
      </w:r>
    </w:p>
    <w:p w:rsidR="00AC21EA" w:rsidRPr="00D220D6" w:rsidRDefault="00AC21EA" w:rsidP="00AC21EA">
      <w:pPr>
        <w:jc w:val="both"/>
        <w:rPr>
          <w:b/>
          <w:sz w:val="16"/>
          <w:szCs w:val="16"/>
        </w:rPr>
      </w:pPr>
      <w:r w:rsidRPr="00D220D6">
        <w:rPr>
          <w:b/>
          <w:sz w:val="16"/>
          <w:szCs w:val="16"/>
        </w:rPr>
        <w:t>ПОСТАНОВЛЯЕТ:</w:t>
      </w:r>
    </w:p>
    <w:p w:rsidR="00AC21EA" w:rsidRPr="00D220D6" w:rsidRDefault="00AC21EA" w:rsidP="00AC21EA">
      <w:pPr>
        <w:pStyle w:val="ConsPlusTitle"/>
        <w:widowControl/>
        <w:jc w:val="both"/>
        <w:rPr>
          <w:rFonts w:ascii="Times New Roman" w:hAnsi="Times New Roman" w:cs="Times New Roman"/>
          <w:b w:val="0"/>
          <w:sz w:val="16"/>
          <w:szCs w:val="16"/>
        </w:rPr>
      </w:pPr>
      <w:r w:rsidRPr="00D220D6">
        <w:rPr>
          <w:rFonts w:ascii="Times New Roman" w:hAnsi="Times New Roman" w:cs="Times New Roman"/>
          <w:b w:val="0"/>
          <w:sz w:val="16"/>
          <w:szCs w:val="16"/>
        </w:rPr>
        <w:t>1. Зарегистрировать Устав территориального общественного самоуправления «Лопусково»</w:t>
      </w:r>
    </w:p>
    <w:p w:rsidR="00AC21EA" w:rsidRPr="00D220D6" w:rsidRDefault="00AC21EA" w:rsidP="00AC21EA">
      <w:pPr>
        <w:pStyle w:val="ConsPlusTitle"/>
        <w:widowControl/>
        <w:jc w:val="both"/>
        <w:rPr>
          <w:rFonts w:ascii="Times New Roman" w:hAnsi="Times New Roman" w:cs="Times New Roman"/>
          <w:b w:val="0"/>
          <w:sz w:val="16"/>
          <w:szCs w:val="16"/>
        </w:rPr>
      </w:pPr>
      <w:r w:rsidRPr="00D220D6">
        <w:rPr>
          <w:rFonts w:ascii="Times New Roman" w:hAnsi="Times New Roman" w:cs="Times New Roman"/>
          <w:b w:val="0"/>
          <w:sz w:val="16"/>
          <w:szCs w:val="16"/>
        </w:rPr>
        <w:t>2. Выдать лицу, уполномоченному на участие в процедуре регистрации Устава территориального общественного самоуправления «Лопусково» свид</w:t>
      </w:r>
      <w:r w:rsidRPr="00D220D6">
        <w:rPr>
          <w:rFonts w:ascii="Times New Roman" w:hAnsi="Times New Roman" w:cs="Times New Roman"/>
          <w:b w:val="0"/>
          <w:sz w:val="16"/>
          <w:szCs w:val="16"/>
        </w:rPr>
        <w:t>е</w:t>
      </w:r>
      <w:r w:rsidRPr="00D220D6">
        <w:rPr>
          <w:rFonts w:ascii="Times New Roman" w:hAnsi="Times New Roman" w:cs="Times New Roman"/>
          <w:b w:val="0"/>
          <w:sz w:val="16"/>
          <w:szCs w:val="16"/>
        </w:rPr>
        <w:t>тельство о регистрации устава территориального общественного самоуправления № 8 от 04.09.2023.</w:t>
      </w:r>
    </w:p>
    <w:p w:rsidR="00AC21EA" w:rsidRPr="00D220D6" w:rsidRDefault="00AC21EA" w:rsidP="00AC21EA">
      <w:pPr>
        <w:pStyle w:val="ConsPlusTitle"/>
        <w:widowControl/>
        <w:jc w:val="both"/>
        <w:rPr>
          <w:rFonts w:ascii="Times New Roman" w:hAnsi="Times New Roman" w:cs="Times New Roman"/>
          <w:b w:val="0"/>
          <w:sz w:val="16"/>
          <w:szCs w:val="16"/>
        </w:rPr>
      </w:pPr>
      <w:r w:rsidRPr="00D220D6">
        <w:rPr>
          <w:rFonts w:ascii="Times New Roman" w:hAnsi="Times New Roman" w:cs="Times New Roman"/>
          <w:b w:val="0"/>
          <w:sz w:val="16"/>
          <w:szCs w:val="16"/>
        </w:rPr>
        <w:t>3. Включить территориальное общественное самоуправления «Лопусково» в реестр территориального общественного самоуправления в Боровёнко</w:t>
      </w:r>
      <w:r w:rsidRPr="00D220D6">
        <w:rPr>
          <w:rFonts w:ascii="Times New Roman" w:hAnsi="Times New Roman" w:cs="Times New Roman"/>
          <w:b w:val="0"/>
          <w:sz w:val="16"/>
          <w:szCs w:val="16"/>
        </w:rPr>
        <w:t>в</w:t>
      </w:r>
      <w:r w:rsidRPr="00D220D6">
        <w:rPr>
          <w:rFonts w:ascii="Times New Roman" w:hAnsi="Times New Roman" w:cs="Times New Roman"/>
          <w:b w:val="0"/>
          <w:sz w:val="16"/>
          <w:szCs w:val="16"/>
        </w:rPr>
        <w:t>ском  сельском поселении</w:t>
      </w:r>
    </w:p>
    <w:p w:rsidR="00AC21EA" w:rsidRPr="00D220D6" w:rsidRDefault="00AC21EA" w:rsidP="00AC21EA">
      <w:pPr>
        <w:jc w:val="both"/>
        <w:rPr>
          <w:sz w:val="16"/>
          <w:szCs w:val="16"/>
        </w:rPr>
      </w:pPr>
      <w:r w:rsidRPr="00D220D6">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Б</w:t>
      </w:r>
      <w:r w:rsidRPr="00D220D6">
        <w:rPr>
          <w:sz w:val="16"/>
          <w:szCs w:val="16"/>
        </w:rPr>
        <w:t>о</w:t>
      </w:r>
      <w:r w:rsidRPr="00D220D6">
        <w:rPr>
          <w:sz w:val="16"/>
          <w:szCs w:val="16"/>
        </w:rPr>
        <w:t>ровёнковского сельского поселения  в информационно-телекоммуникационной  сети «Интернет»</w:t>
      </w:r>
    </w:p>
    <w:p w:rsidR="00CA2A57" w:rsidRPr="00193F48" w:rsidRDefault="00CA2A57" w:rsidP="00CA2A57">
      <w:pPr>
        <w:jc w:val="both"/>
        <w:rPr>
          <w:sz w:val="16"/>
          <w:szCs w:val="16"/>
        </w:rPr>
      </w:pP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BF38AD" w:rsidRPr="007A059A" w:rsidRDefault="00BF38AD"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F38AD" w:rsidRDefault="00BF38AD" w:rsidP="00BF38AD">
      <w:pPr>
        <w:jc w:val="center"/>
        <w:rPr>
          <w:sz w:val="16"/>
          <w:szCs w:val="16"/>
        </w:rPr>
      </w:pPr>
      <w:r w:rsidRPr="002A0636">
        <w:rPr>
          <w:b/>
          <w:sz w:val="16"/>
          <w:szCs w:val="16"/>
        </w:rPr>
        <w:t>П О С Т А Н О В Л Е Н И Е</w:t>
      </w:r>
    </w:p>
    <w:p w:rsidR="00BF38AD" w:rsidRDefault="00BF38AD" w:rsidP="00BF38AD">
      <w:pPr>
        <w:spacing w:line="240" w:lineRule="exact"/>
        <w:jc w:val="center"/>
        <w:rPr>
          <w:b/>
          <w:sz w:val="16"/>
          <w:szCs w:val="16"/>
        </w:rPr>
      </w:pPr>
      <w:r w:rsidRPr="00BF03BA">
        <w:rPr>
          <w:b/>
          <w:sz w:val="16"/>
          <w:szCs w:val="16"/>
        </w:rPr>
        <w:t xml:space="preserve">от </w:t>
      </w:r>
      <w:r w:rsidR="00AC21EA">
        <w:rPr>
          <w:b/>
          <w:sz w:val="16"/>
          <w:szCs w:val="16"/>
        </w:rPr>
        <w:t>05.09.2023 № 121</w:t>
      </w:r>
    </w:p>
    <w:p w:rsidR="00AC21EA" w:rsidRPr="005F0C9D" w:rsidRDefault="00AC21EA" w:rsidP="00AC21EA">
      <w:pPr>
        <w:spacing w:line="360" w:lineRule="exact"/>
        <w:jc w:val="center"/>
        <w:rPr>
          <w:b/>
          <w:sz w:val="16"/>
          <w:szCs w:val="16"/>
        </w:rPr>
      </w:pPr>
      <w:r w:rsidRPr="005F0C9D">
        <w:rPr>
          <w:b/>
          <w:sz w:val="16"/>
          <w:szCs w:val="16"/>
        </w:rPr>
        <w:t>О внесении изменений в Постановление Администрации Боровёнковского сельского поселения №11 от 01.02.2018г.»</w:t>
      </w:r>
    </w:p>
    <w:p w:rsidR="00AC21EA" w:rsidRDefault="00AC21EA" w:rsidP="00BF38AD">
      <w:pPr>
        <w:spacing w:line="240" w:lineRule="exact"/>
        <w:jc w:val="center"/>
        <w:rPr>
          <w:b/>
          <w:sz w:val="16"/>
          <w:szCs w:val="16"/>
        </w:rPr>
      </w:pPr>
    </w:p>
    <w:p w:rsidR="00AC21EA" w:rsidRPr="005F0C9D" w:rsidRDefault="00AC21EA" w:rsidP="00AC21EA">
      <w:pPr>
        <w:jc w:val="both"/>
        <w:rPr>
          <w:sz w:val="16"/>
          <w:szCs w:val="16"/>
        </w:rPr>
      </w:pPr>
      <w:r w:rsidRPr="005F0C9D">
        <w:rPr>
          <w:sz w:val="16"/>
          <w:szCs w:val="16"/>
        </w:rPr>
        <w:t>На основании Федерального закона от 14.04.2023 №127-ФЗ «О внесении изменений в отдельные законодательные акты  Российской Федерации  (далее –Федеральный закон №127-ФЗ) внесены изменения в Федеральный  закон  от 28.03.1998 №53 –ФЗ «О воинской обязанности и военной службе» и по результатам рассмотрения Предложения прокуратуры Окуловского района от 30.06.2023 № 22-05-2023/611-23-20490013 на Положение «Об организ</w:t>
      </w:r>
      <w:r w:rsidRPr="005F0C9D">
        <w:rPr>
          <w:sz w:val="16"/>
          <w:szCs w:val="16"/>
        </w:rPr>
        <w:t>а</w:t>
      </w:r>
      <w:r w:rsidRPr="005F0C9D">
        <w:rPr>
          <w:sz w:val="16"/>
          <w:szCs w:val="16"/>
        </w:rPr>
        <w:t>ции и осуществлении первичного воинского учета на территории Боровёнковского сельского поселения», утвержденное постановлением Администр</w:t>
      </w:r>
      <w:r w:rsidRPr="005F0C9D">
        <w:rPr>
          <w:sz w:val="16"/>
          <w:szCs w:val="16"/>
        </w:rPr>
        <w:t>а</w:t>
      </w:r>
      <w:r w:rsidRPr="005F0C9D">
        <w:rPr>
          <w:sz w:val="16"/>
          <w:szCs w:val="16"/>
        </w:rPr>
        <w:t xml:space="preserve">ции Боровёнковского сельского поселения от 01.02.2018 №11, (в редакции №58 от 19.05.2020г.) Администрация Боровёнковского сельского поселения. </w:t>
      </w:r>
    </w:p>
    <w:p w:rsidR="00AC21EA" w:rsidRPr="005F0C9D" w:rsidRDefault="00AC21EA" w:rsidP="00AC21EA">
      <w:pPr>
        <w:jc w:val="both"/>
        <w:rPr>
          <w:b/>
          <w:sz w:val="16"/>
          <w:szCs w:val="16"/>
        </w:rPr>
      </w:pPr>
      <w:r w:rsidRPr="005F0C9D">
        <w:rPr>
          <w:b/>
          <w:sz w:val="16"/>
          <w:szCs w:val="16"/>
        </w:rPr>
        <w:t>ПОСТАНОВЛЯЕТ:</w:t>
      </w:r>
    </w:p>
    <w:p w:rsidR="00AC21EA" w:rsidRPr="005F0C9D" w:rsidRDefault="00AC21EA" w:rsidP="00AC21EA">
      <w:pPr>
        <w:jc w:val="both"/>
        <w:rPr>
          <w:sz w:val="16"/>
          <w:szCs w:val="16"/>
        </w:rPr>
      </w:pPr>
      <w:r w:rsidRPr="005F0C9D">
        <w:rPr>
          <w:sz w:val="16"/>
          <w:szCs w:val="16"/>
        </w:rPr>
        <w:t>1. Удовлетворить Предложение прокуратуры Окуловского района от 30.06.2023 № 22-05-2023/611-23-20490013 на Положение «Об организации и ос</w:t>
      </w:r>
      <w:r w:rsidRPr="005F0C9D">
        <w:rPr>
          <w:sz w:val="16"/>
          <w:szCs w:val="16"/>
        </w:rPr>
        <w:t>у</w:t>
      </w:r>
      <w:r w:rsidRPr="005F0C9D">
        <w:rPr>
          <w:sz w:val="16"/>
          <w:szCs w:val="16"/>
        </w:rPr>
        <w:t>ществлении первичного воинского учета на территории Боровёнковского сельского поселения», утвержденное постановлением Администрации Бор</w:t>
      </w:r>
      <w:r w:rsidRPr="005F0C9D">
        <w:rPr>
          <w:sz w:val="16"/>
          <w:szCs w:val="16"/>
        </w:rPr>
        <w:t>о</w:t>
      </w:r>
      <w:r w:rsidRPr="005F0C9D">
        <w:rPr>
          <w:sz w:val="16"/>
          <w:szCs w:val="16"/>
        </w:rPr>
        <w:t>вёнковского сельского поселения от 01.02.2018 №11 (в редакции №58 от19.05.2020г.)</w:t>
      </w:r>
    </w:p>
    <w:p w:rsidR="00AC21EA" w:rsidRPr="005F0C9D" w:rsidRDefault="00AC21EA" w:rsidP="00AC21EA">
      <w:pPr>
        <w:jc w:val="both"/>
        <w:rPr>
          <w:sz w:val="16"/>
          <w:szCs w:val="16"/>
        </w:rPr>
      </w:pPr>
      <w:r w:rsidRPr="005F0C9D">
        <w:rPr>
          <w:sz w:val="16"/>
          <w:szCs w:val="16"/>
        </w:rPr>
        <w:t>2. Внести в Положение «Об организации и осуществлении первичного воинского учета на территории Боровёнковского сельского поселения», утве</w:t>
      </w:r>
      <w:r w:rsidRPr="005F0C9D">
        <w:rPr>
          <w:sz w:val="16"/>
          <w:szCs w:val="16"/>
        </w:rPr>
        <w:t>р</w:t>
      </w:r>
      <w:r w:rsidRPr="005F0C9D">
        <w:rPr>
          <w:sz w:val="16"/>
          <w:szCs w:val="16"/>
        </w:rPr>
        <w:t>жденное постановлением Администрации Боровёнковского сельского поселения от 01.02.2018 №11(в редакции №58 от19.05.2020г.)</w:t>
      </w:r>
    </w:p>
    <w:p w:rsidR="00AC21EA" w:rsidRPr="005F0C9D" w:rsidRDefault="00AC21EA" w:rsidP="00AC21EA">
      <w:pPr>
        <w:jc w:val="both"/>
        <w:rPr>
          <w:sz w:val="16"/>
          <w:szCs w:val="16"/>
        </w:rPr>
      </w:pPr>
      <w:r w:rsidRPr="005F0C9D">
        <w:rPr>
          <w:sz w:val="16"/>
          <w:szCs w:val="16"/>
        </w:rPr>
        <w:t xml:space="preserve"> следующие изменения:</w:t>
      </w:r>
    </w:p>
    <w:p w:rsidR="00AC21EA" w:rsidRPr="005F0C9D" w:rsidRDefault="00AC21EA" w:rsidP="00AC21EA">
      <w:pPr>
        <w:jc w:val="both"/>
        <w:rPr>
          <w:sz w:val="16"/>
          <w:szCs w:val="16"/>
        </w:rPr>
      </w:pPr>
      <w:r w:rsidRPr="005F0C9D">
        <w:rPr>
          <w:sz w:val="16"/>
          <w:szCs w:val="16"/>
        </w:rPr>
        <w:t>2.1. Пункт 3.5.  Положения «Об организации и осуществлении первичного воинского учета на территории Боровёнковского сельского поселения»  дополнить текстом, в том числе в электронной форме.</w:t>
      </w:r>
    </w:p>
    <w:p w:rsidR="00AC21EA" w:rsidRPr="005F0C9D" w:rsidRDefault="00AC21EA" w:rsidP="00AC21EA">
      <w:pPr>
        <w:jc w:val="both"/>
        <w:rPr>
          <w:sz w:val="16"/>
          <w:szCs w:val="16"/>
        </w:rPr>
      </w:pPr>
      <w:r w:rsidRPr="005F0C9D">
        <w:rPr>
          <w:sz w:val="16"/>
          <w:szCs w:val="16"/>
        </w:rPr>
        <w:t>2.2. Пункт  3.7 Положения «Об организации и осуществлении первичного воинского учета на территории Боровёнковского сельского поселения, «еж</w:t>
      </w:r>
      <w:r w:rsidRPr="005F0C9D">
        <w:rPr>
          <w:sz w:val="16"/>
          <w:szCs w:val="16"/>
        </w:rPr>
        <w:t>е</w:t>
      </w:r>
      <w:r w:rsidRPr="005F0C9D">
        <w:rPr>
          <w:sz w:val="16"/>
          <w:szCs w:val="16"/>
        </w:rPr>
        <w:t>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 - признано утратившим силу.</w:t>
      </w:r>
    </w:p>
    <w:p w:rsidR="00AC21EA" w:rsidRPr="00AC21EA" w:rsidRDefault="00AC21EA" w:rsidP="00AC21EA">
      <w:pPr>
        <w:jc w:val="both"/>
        <w:rPr>
          <w:sz w:val="16"/>
          <w:szCs w:val="16"/>
        </w:rPr>
      </w:pPr>
      <w:r w:rsidRPr="005F0C9D">
        <w:rPr>
          <w:sz w:val="16"/>
          <w:szCs w:val="16"/>
        </w:rPr>
        <w:t>4. Опубликовать постановление в бюллетени «Официальный вестник Боровёнковского сельского поселения» и разместить на официальном сайте Бор</w:t>
      </w:r>
      <w:r w:rsidRPr="005F0C9D">
        <w:rPr>
          <w:sz w:val="16"/>
          <w:szCs w:val="16"/>
        </w:rPr>
        <w:t>о</w:t>
      </w:r>
      <w:r w:rsidRPr="005F0C9D">
        <w:rPr>
          <w:sz w:val="16"/>
          <w:szCs w:val="16"/>
        </w:rPr>
        <w:t>вёнковского сельского  поселения в информационно – телекоммуникационной сети «Интернет».</w:t>
      </w:r>
    </w:p>
    <w:p w:rsidR="00AC21EA" w:rsidRPr="00BF38AD" w:rsidRDefault="00AC21EA" w:rsidP="00BF38AD">
      <w:pPr>
        <w:spacing w:line="240" w:lineRule="exact"/>
        <w:jc w:val="center"/>
        <w:rPr>
          <w:b/>
          <w:sz w:val="16"/>
          <w:szCs w:val="16"/>
        </w:rPr>
      </w:pPr>
    </w:p>
    <w:p w:rsidR="00BF38AD" w:rsidRPr="00CA2A57" w:rsidRDefault="00BF38AD" w:rsidP="00BF38AD">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AC21EA" w:rsidRPr="00650E2C" w:rsidRDefault="00AC21EA" w:rsidP="00AC21EA">
      <w:pPr>
        <w:jc w:val="center"/>
        <w:rPr>
          <w:b/>
          <w:sz w:val="16"/>
          <w:szCs w:val="16"/>
        </w:rPr>
      </w:pPr>
      <w:r w:rsidRPr="00650E2C">
        <w:rPr>
          <w:b/>
          <w:sz w:val="16"/>
          <w:szCs w:val="16"/>
        </w:rPr>
        <w:t>Итоговый  документ</w:t>
      </w:r>
    </w:p>
    <w:p w:rsidR="00AC21EA" w:rsidRPr="00650E2C" w:rsidRDefault="00AC21EA" w:rsidP="00AC21EA">
      <w:pPr>
        <w:jc w:val="center"/>
        <w:rPr>
          <w:b/>
          <w:sz w:val="16"/>
          <w:szCs w:val="16"/>
        </w:rPr>
      </w:pPr>
      <w:r w:rsidRPr="00650E2C">
        <w:rPr>
          <w:b/>
          <w:sz w:val="16"/>
          <w:szCs w:val="16"/>
        </w:rPr>
        <w:t>по результатам публичных  слушаний</w:t>
      </w:r>
    </w:p>
    <w:p w:rsidR="00AC21EA" w:rsidRPr="00650E2C" w:rsidRDefault="00AC21EA" w:rsidP="00AC21EA">
      <w:pPr>
        <w:jc w:val="center"/>
        <w:rPr>
          <w:b/>
          <w:sz w:val="16"/>
          <w:szCs w:val="16"/>
        </w:rPr>
      </w:pPr>
    </w:p>
    <w:p w:rsidR="00AC21EA" w:rsidRPr="00650E2C" w:rsidRDefault="00AC21EA" w:rsidP="00AC21EA">
      <w:pPr>
        <w:jc w:val="both"/>
        <w:rPr>
          <w:sz w:val="16"/>
          <w:szCs w:val="16"/>
        </w:rPr>
      </w:pPr>
      <w:r w:rsidRPr="00650E2C">
        <w:rPr>
          <w:sz w:val="16"/>
          <w:szCs w:val="16"/>
        </w:rPr>
        <w:t xml:space="preserve">Итоговый документ составлен по результатам публичных слушаний, проведенных </w:t>
      </w:r>
      <w:r w:rsidRPr="00650E2C">
        <w:rPr>
          <w:color w:val="000000" w:themeColor="text1"/>
          <w:sz w:val="16"/>
          <w:szCs w:val="16"/>
        </w:rPr>
        <w:t>06 сентября  2023 года в 18 часов 00 мин.</w:t>
      </w:r>
      <w:r w:rsidRPr="00650E2C">
        <w:rPr>
          <w:sz w:val="16"/>
          <w:szCs w:val="16"/>
        </w:rPr>
        <w:t xml:space="preserve"> в здании Администрации Боровёнковского сельского поселения по адресу: п. Боровёнка ул. Кооперативная дом 5 по проекту решения Совета депутатов Боровёнковского сел</w:t>
      </w:r>
      <w:r w:rsidRPr="00650E2C">
        <w:rPr>
          <w:sz w:val="16"/>
          <w:szCs w:val="16"/>
        </w:rPr>
        <w:t>ь</w:t>
      </w:r>
      <w:r w:rsidRPr="00650E2C">
        <w:rPr>
          <w:sz w:val="16"/>
          <w:szCs w:val="16"/>
        </w:rPr>
        <w:t>ского поселения «О внесении изменений и дополнений в Правила благоустройства территории Боровёнковского сельского поселения».</w:t>
      </w:r>
    </w:p>
    <w:p w:rsidR="00AC21EA" w:rsidRPr="00650E2C" w:rsidRDefault="00AC21EA" w:rsidP="00AC21EA">
      <w:pPr>
        <w:jc w:val="both"/>
        <w:rPr>
          <w:sz w:val="16"/>
          <w:szCs w:val="16"/>
        </w:rPr>
      </w:pPr>
    </w:p>
    <w:p w:rsidR="00AC21EA" w:rsidRPr="00650E2C" w:rsidRDefault="00AC21EA" w:rsidP="00AC21EA">
      <w:pPr>
        <w:jc w:val="both"/>
        <w:rPr>
          <w:sz w:val="16"/>
          <w:szCs w:val="16"/>
        </w:rPr>
      </w:pPr>
      <w:r w:rsidRPr="00650E2C">
        <w:rPr>
          <w:sz w:val="16"/>
          <w:szCs w:val="16"/>
        </w:rPr>
        <w:t>Присутствовало: 3 человека.</w:t>
      </w:r>
    </w:p>
    <w:p w:rsidR="00AC21EA" w:rsidRPr="00650E2C" w:rsidRDefault="00AC21EA" w:rsidP="00AC21EA">
      <w:pPr>
        <w:jc w:val="both"/>
        <w:rPr>
          <w:sz w:val="16"/>
          <w:szCs w:val="16"/>
        </w:rPr>
      </w:pPr>
    </w:p>
    <w:p w:rsidR="00AC21EA" w:rsidRPr="00650E2C" w:rsidRDefault="00AC21EA" w:rsidP="00AC21EA">
      <w:pPr>
        <w:jc w:val="both"/>
        <w:rPr>
          <w:sz w:val="16"/>
          <w:szCs w:val="16"/>
        </w:rPr>
      </w:pPr>
      <w:r w:rsidRPr="00650E2C">
        <w:rPr>
          <w:sz w:val="16"/>
          <w:szCs w:val="16"/>
        </w:rPr>
        <w:t>В ходе проводимых публичных слушаний от граждан  Боровёнковского  сельского поселения возражений не поступало.</w:t>
      </w:r>
    </w:p>
    <w:p w:rsidR="00AC21EA" w:rsidRPr="00650E2C" w:rsidRDefault="00AC21EA" w:rsidP="00AC21EA">
      <w:pPr>
        <w:jc w:val="both"/>
        <w:rPr>
          <w:sz w:val="16"/>
          <w:szCs w:val="16"/>
        </w:rPr>
      </w:pPr>
    </w:p>
    <w:p w:rsidR="00AC21EA" w:rsidRPr="00650E2C" w:rsidRDefault="00AC21EA" w:rsidP="00AC21EA">
      <w:pPr>
        <w:spacing w:line="240" w:lineRule="exact"/>
        <w:jc w:val="both"/>
        <w:rPr>
          <w:b/>
          <w:sz w:val="16"/>
          <w:szCs w:val="16"/>
        </w:rPr>
      </w:pPr>
      <w:r w:rsidRPr="00650E2C">
        <w:rPr>
          <w:b/>
          <w:sz w:val="16"/>
          <w:szCs w:val="16"/>
        </w:rPr>
        <w:t xml:space="preserve">Председательствующий                                              М.А.Гангур </w:t>
      </w:r>
    </w:p>
    <w:p w:rsidR="00AC21EA" w:rsidRPr="00650E2C" w:rsidRDefault="00AC21EA" w:rsidP="00AC21EA">
      <w:pPr>
        <w:spacing w:line="240" w:lineRule="exact"/>
        <w:jc w:val="both"/>
        <w:rPr>
          <w:b/>
          <w:sz w:val="16"/>
          <w:szCs w:val="16"/>
        </w:rPr>
      </w:pPr>
      <w:r w:rsidRPr="00650E2C">
        <w:rPr>
          <w:b/>
          <w:sz w:val="16"/>
          <w:szCs w:val="16"/>
        </w:rPr>
        <w:t>публичных слушаний</w:t>
      </w:r>
    </w:p>
    <w:p w:rsidR="00AC21EA" w:rsidRPr="00650E2C" w:rsidRDefault="00AC21EA" w:rsidP="00AC21EA">
      <w:pPr>
        <w:spacing w:line="240" w:lineRule="exact"/>
        <w:jc w:val="both"/>
        <w:rPr>
          <w:b/>
          <w:sz w:val="16"/>
          <w:szCs w:val="16"/>
        </w:rPr>
      </w:pPr>
    </w:p>
    <w:p w:rsidR="00AC21EA" w:rsidRPr="00650E2C" w:rsidRDefault="00AC21EA" w:rsidP="00AC21EA">
      <w:pPr>
        <w:pBdr>
          <w:bottom w:val="single" w:sz="12" w:space="1" w:color="auto"/>
        </w:pBdr>
        <w:spacing w:line="240" w:lineRule="exact"/>
        <w:jc w:val="both"/>
        <w:rPr>
          <w:b/>
          <w:color w:val="000000" w:themeColor="text1"/>
          <w:sz w:val="16"/>
          <w:szCs w:val="16"/>
        </w:rPr>
      </w:pPr>
      <w:r w:rsidRPr="00650E2C">
        <w:rPr>
          <w:b/>
          <w:sz w:val="16"/>
          <w:szCs w:val="16"/>
        </w:rPr>
        <w:t xml:space="preserve">Секретарь публичных </w:t>
      </w:r>
      <w:r w:rsidRPr="00650E2C">
        <w:rPr>
          <w:b/>
          <w:color w:val="000000" w:themeColor="text1"/>
          <w:sz w:val="16"/>
          <w:szCs w:val="16"/>
        </w:rPr>
        <w:t xml:space="preserve">слушаний                             Д.А. Козлова </w:t>
      </w:r>
    </w:p>
    <w:p w:rsidR="00AC21EA" w:rsidRDefault="00AC21EA" w:rsidP="00AC21EA"/>
    <w:p w:rsidR="00AC21EA" w:rsidRDefault="00AC21EA" w:rsidP="00AC21EA"/>
    <w:p w:rsidR="00CA2A57" w:rsidRDefault="00CA2A57" w:rsidP="00AC21EA">
      <w:pPr>
        <w:spacing w:line="240" w:lineRule="exact"/>
        <w:rPr>
          <w:sz w:val="16"/>
          <w:szCs w:val="16"/>
        </w:rPr>
      </w:pPr>
    </w:p>
    <w:p w:rsidR="00CA2A57" w:rsidRDefault="00CA2A57" w:rsidP="00FE47CF">
      <w:pPr>
        <w:spacing w:line="240" w:lineRule="exact"/>
        <w:jc w:val="center"/>
        <w:rPr>
          <w:sz w:val="16"/>
          <w:szCs w:val="16"/>
        </w:rPr>
      </w:pPr>
    </w:p>
    <w:p w:rsidR="00B5077A" w:rsidRDefault="00FE47CF" w:rsidP="0083658C">
      <w:pPr>
        <w:jc w:val="both"/>
        <w:rPr>
          <w:b/>
          <w:sz w:val="16"/>
          <w:szCs w:val="16"/>
        </w:rPr>
      </w:pPr>
      <w:r>
        <w:rPr>
          <w:sz w:val="16"/>
          <w:szCs w:val="16"/>
        </w:rPr>
        <w:tab/>
      </w:r>
      <w:bookmarkEnd w:id="0"/>
      <w:bookmarkEnd w:id="1"/>
    </w:p>
    <w:p w:rsidR="007244B1" w:rsidRPr="00B40E64" w:rsidRDefault="007244B1" w:rsidP="007244B1">
      <w:pPr>
        <w:jc w:val="center"/>
        <w:rPr>
          <w:sz w:val="16"/>
          <w:szCs w:val="16"/>
        </w:rPr>
      </w:pPr>
    </w:p>
    <w:sectPr w:rsidR="007244B1" w:rsidRPr="00B40E64"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DC9" w:rsidRDefault="00BC5DC9">
      <w:r>
        <w:separator/>
      </w:r>
    </w:p>
  </w:endnote>
  <w:endnote w:type="continuationSeparator" w:id="1">
    <w:p w:rsidR="00BC5DC9" w:rsidRDefault="00BC5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E37CDD">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DC9" w:rsidRDefault="00BC5DC9">
      <w:r>
        <w:separator/>
      </w:r>
    </w:p>
  </w:footnote>
  <w:footnote w:type="continuationSeparator" w:id="1">
    <w:p w:rsidR="00BC5DC9" w:rsidRDefault="00BC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E37CDD"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E37CDD"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1E39CA">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37CDD">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AC21EA">
      <w:rPr>
        <w:rFonts w:ascii="Monotype Corsiva" w:hAnsi="Monotype Corsiva"/>
      </w:rPr>
      <w:t>кого сельского поселения №17(161</w:t>
    </w:r>
    <w:r>
      <w:rPr>
        <w:rFonts w:ascii="Monotype Corsiva" w:hAnsi="Monotype Corsiva"/>
      </w:rPr>
      <w:t xml:space="preserve">) от </w:t>
    </w:r>
    <w:r w:rsidR="00AC21EA">
      <w:rPr>
        <w:rFonts w:ascii="Monotype Corsiva" w:hAnsi="Monotype Corsiva"/>
      </w:rPr>
      <w:t xml:space="preserve">07сентября </w:t>
    </w:r>
    <w:r>
      <w:rPr>
        <w:rFonts w:ascii="Monotype Corsiva" w:hAnsi="Monotype Corsiva"/>
      </w:rPr>
      <w:t xml:space="preserve">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9216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6121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192</cp:revision>
  <cp:lastPrinted>2019-08-28T06:14:00Z</cp:lastPrinted>
  <dcterms:created xsi:type="dcterms:W3CDTF">2019-08-28T05:46:00Z</dcterms:created>
  <dcterms:modified xsi:type="dcterms:W3CDTF">2023-09-26T13:09:00Z</dcterms:modified>
</cp:coreProperties>
</file>