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5E3FDC" w:rsidP="0075797B">
            <w:pPr>
              <w:jc w:val="center"/>
              <w:rPr>
                <w:b/>
                <w:sz w:val="36"/>
                <w:szCs w:val="36"/>
              </w:rPr>
            </w:pPr>
            <w:r>
              <w:rPr>
                <w:b/>
                <w:sz w:val="36"/>
                <w:szCs w:val="36"/>
              </w:rPr>
              <w:t>03</w:t>
            </w:r>
          </w:p>
          <w:p w:rsidR="00B46ECC" w:rsidRDefault="005E3FDC" w:rsidP="0075797B">
            <w:pPr>
              <w:jc w:val="center"/>
              <w:rPr>
                <w:b/>
                <w:sz w:val="36"/>
                <w:szCs w:val="36"/>
              </w:rPr>
            </w:pPr>
            <w:r>
              <w:rPr>
                <w:b/>
                <w:sz w:val="36"/>
                <w:szCs w:val="36"/>
              </w:rPr>
              <w:t>октября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5E3FDC">
              <w:rPr>
                <w:b/>
                <w:sz w:val="36"/>
                <w:szCs w:val="36"/>
              </w:rPr>
              <w:t>21</w:t>
            </w:r>
            <w:r w:rsidR="00E7251D">
              <w:rPr>
                <w:b/>
                <w:sz w:val="36"/>
                <w:szCs w:val="36"/>
              </w:rPr>
              <w:t>(</w:t>
            </w:r>
            <w:r w:rsidR="005E3FDC">
              <w:rPr>
                <w:b/>
                <w:sz w:val="36"/>
                <w:szCs w:val="36"/>
              </w:rPr>
              <w:t>193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53D6C">
              <w:rPr>
                <w:sz w:val="20"/>
                <w:szCs w:val="20"/>
              </w:rPr>
              <w:t>03</w:t>
            </w:r>
            <w:r w:rsidRPr="0049714E">
              <w:rPr>
                <w:sz w:val="20"/>
                <w:szCs w:val="20"/>
              </w:rPr>
              <w:t>.</w:t>
            </w:r>
            <w:r w:rsidR="00A53D6C">
              <w:rPr>
                <w:sz w:val="20"/>
                <w:szCs w:val="20"/>
              </w:rPr>
              <w:t>10</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75359D" w:rsidRPr="009E2435" w:rsidRDefault="0075359D"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342397">
              <w:rPr>
                <w:b/>
                <w:sz w:val="14"/>
                <w:szCs w:val="14"/>
              </w:rPr>
              <w:t>128</w:t>
            </w:r>
          </w:p>
          <w:p w:rsidR="00C52059" w:rsidRPr="009E2435" w:rsidRDefault="00C52059" w:rsidP="00C52059">
            <w:pPr>
              <w:rPr>
                <w:b/>
                <w:sz w:val="14"/>
                <w:szCs w:val="14"/>
              </w:rPr>
            </w:pPr>
            <w:r w:rsidRPr="009E2435">
              <w:rPr>
                <w:b/>
                <w:sz w:val="14"/>
                <w:szCs w:val="14"/>
              </w:rPr>
              <w:t xml:space="preserve">от </w:t>
            </w:r>
            <w:r w:rsidR="00342397">
              <w:rPr>
                <w:b/>
                <w:sz w:val="14"/>
                <w:szCs w:val="14"/>
              </w:rPr>
              <w:t>01.10</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E24CE0" w:rsidRPr="009E2435" w:rsidRDefault="00E24CE0" w:rsidP="00E24CE0">
            <w:pPr>
              <w:rPr>
                <w:b/>
                <w:sz w:val="14"/>
                <w:szCs w:val="14"/>
              </w:rPr>
            </w:pPr>
            <w:r w:rsidRPr="009E2435">
              <w:rPr>
                <w:b/>
                <w:sz w:val="14"/>
                <w:szCs w:val="14"/>
              </w:rPr>
              <w:t xml:space="preserve">№ </w:t>
            </w:r>
            <w:r>
              <w:rPr>
                <w:b/>
                <w:sz w:val="14"/>
                <w:szCs w:val="14"/>
              </w:rPr>
              <w:t>130</w:t>
            </w:r>
          </w:p>
          <w:p w:rsidR="00E24CE0" w:rsidRPr="009E2435" w:rsidRDefault="00E24CE0" w:rsidP="00E24CE0">
            <w:pPr>
              <w:rPr>
                <w:b/>
                <w:sz w:val="14"/>
                <w:szCs w:val="14"/>
              </w:rPr>
            </w:pPr>
            <w:r w:rsidRPr="009E2435">
              <w:rPr>
                <w:b/>
                <w:sz w:val="14"/>
                <w:szCs w:val="14"/>
              </w:rPr>
              <w:t xml:space="preserve">от </w:t>
            </w:r>
            <w:r>
              <w:rPr>
                <w:b/>
                <w:sz w:val="14"/>
                <w:szCs w:val="14"/>
              </w:rPr>
              <w:t>03.10.2024</w:t>
            </w:r>
          </w:p>
          <w:p w:rsidR="00E24CE0" w:rsidRPr="009E2435" w:rsidRDefault="00E24CE0" w:rsidP="00E24CE0">
            <w:pPr>
              <w:rPr>
                <w:b/>
                <w:sz w:val="14"/>
                <w:szCs w:val="14"/>
              </w:rPr>
            </w:pPr>
          </w:p>
          <w:p w:rsidR="00212D88" w:rsidRDefault="00212D88" w:rsidP="00F00416">
            <w:pPr>
              <w:rPr>
                <w:b/>
                <w:sz w:val="14"/>
                <w:szCs w:val="14"/>
              </w:rPr>
            </w:pPr>
          </w:p>
          <w:p w:rsidR="00212D88" w:rsidRDefault="00212D88" w:rsidP="00F00416">
            <w:pPr>
              <w:rPr>
                <w:b/>
                <w:sz w:val="14"/>
                <w:szCs w:val="14"/>
              </w:rPr>
            </w:pPr>
          </w:p>
          <w:p w:rsidR="00F5547C" w:rsidRDefault="00F5547C" w:rsidP="00F00416">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EC4FFE" w:rsidP="00F00416">
            <w:pPr>
              <w:rPr>
                <w:b/>
                <w:sz w:val="14"/>
                <w:szCs w:val="14"/>
              </w:rPr>
            </w:pPr>
            <w:r>
              <w:rPr>
                <w:b/>
                <w:sz w:val="14"/>
                <w:szCs w:val="14"/>
              </w:rPr>
              <w:t xml:space="preserve">        </w:t>
            </w:r>
            <w:r w:rsidR="00212D88">
              <w:rPr>
                <w:b/>
                <w:sz w:val="14"/>
                <w:szCs w:val="14"/>
              </w:rPr>
              <w:t>б/н</w:t>
            </w: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E24CE0" w:rsidP="009B55E1">
            <w:pPr>
              <w:spacing w:line="240" w:lineRule="exact"/>
              <w:jc w:val="center"/>
              <w:rPr>
                <w:b/>
                <w:sz w:val="20"/>
                <w:szCs w:val="20"/>
              </w:rPr>
            </w:pPr>
            <w:r>
              <w:rPr>
                <w:b/>
                <w:sz w:val="20"/>
                <w:szCs w:val="20"/>
              </w:rPr>
              <w:t>Постановления</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5547C" w:rsidRPr="009B55E1" w:rsidRDefault="00F5547C" w:rsidP="009B55E1">
            <w:pPr>
              <w:spacing w:line="240" w:lineRule="exact"/>
              <w:jc w:val="center"/>
              <w:rPr>
                <w:b/>
                <w:sz w:val="20"/>
                <w:szCs w:val="20"/>
              </w:rPr>
            </w:pPr>
          </w:p>
          <w:p w:rsidR="00E24CE0" w:rsidRDefault="00E24CE0" w:rsidP="00E24CE0">
            <w:pPr>
              <w:spacing w:line="240" w:lineRule="exact"/>
              <w:jc w:val="center"/>
              <w:rPr>
                <w:b/>
                <w:bCs/>
                <w:color w:val="000000"/>
                <w:spacing w:val="-2"/>
                <w:sz w:val="16"/>
                <w:szCs w:val="16"/>
              </w:rPr>
            </w:pPr>
            <w:r w:rsidRPr="008D2A2B">
              <w:rPr>
                <w:b/>
                <w:sz w:val="16"/>
                <w:szCs w:val="16"/>
              </w:rPr>
              <w:t xml:space="preserve">О внесении изменений в </w:t>
            </w:r>
            <w:r w:rsidRPr="008D2A2B">
              <w:rPr>
                <w:b/>
                <w:bCs/>
                <w:color w:val="000000"/>
                <w:spacing w:val="-2"/>
                <w:sz w:val="16"/>
                <w:szCs w:val="16"/>
              </w:rPr>
              <w:t>муниципальную  программу</w:t>
            </w:r>
            <w:r w:rsidRPr="008D2A2B">
              <w:rPr>
                <w:b/>
                <w:sz w:val="16"/>
                <w:szCs w:val="16"/>
              </w:rPr>
              <w:t>«Развитие информационного общества</w:t>
            </w:r>
            <w:r w:rsidRPr="008D2A2B">
              <w:rPr>
                <w:b/>
                <w:bCs/>
                <w:color w:val="000000"/>
                <w:spacing w:val="-2"/>
                <w:sz w:val="16"/>
                <w:szCs w:val="16"/>
              </w:rPr>
              <w:t xml:space="preserve"> </w:t>
            </w:r>
          </w:p>
          <w:p w:rsidR="00E24CE0" w:rsidRPr="008D2A2B" w:rsidRDefault="00E24CE0" w:rsidP="00E24CE0">
            <w:pPr>
              <w:spacing w:line="240" w:lineRule="exact"/>
              <w:jc w:val="center"/>
              <w:rPr>
                <w:sz w:val="16"/>
                <w:szCs w:val="16"/>
              </w:rPr>
            </w:pPr>
            <w:r w:rsidRPr="008D2A2B">
              <w:rPr>
                <w:b/>
                <w:bCs/>
                <w:color w:val="000000"/>
                <w:spacing w:val="-2"/>
                <w:sz w:val="16"/>
                <w:szCs w:val="16"/>
              </w:rPr>
              <w:t>Боровёнковского сельского поселения»</w:t>
            </w:r>
          </w:p>
          <w:p w:rsidR="00212D88" w:rsidRDefault="00212D88" w:rsidP="00212D88">
            <w:pPr>
              <w:spacing w:line="240" w:lineRule="exact"/>
              <w:rPr>
                <w:b/>
                <w:sz w:val="16"/>
                <w:szCs w:val="16"/>
              </w:rPr>
            </w:pPr>
          </w:p>
          <w:p w:rsidR="00212D88" w:rsidRDefault="00212D88" w:rsidP="004B4EB5">
            <w:pPr>
              <w:pStyle w:val="af5"/>
              <w:spacing w:before="0" w:beforeAutospacing="0" w:after="0" w:afterAutospacing="0" w:line="240" w:lineRule="exact"/>
              <w:rPr>
                <w:b/>
                <w:sz w:val="16"/>
                <w:szCs w:val="16"/>
              </w:rPr>
            </w:pPr>
            <w:r>
              <w:rPr>
                <w:b/>
                <w:sz w:val="16"/>
                <w:szCs w:val="16"/>
              </w:rPr>
              <w:t xml:space="preserve">                         </w:t>
            </w:r>
          </w:p>
          <w:p w:rsidR="004B4EB5" w:rsidRDefault="004B4EB5" w:rsidP="004B4EB5">
            <w:pPr>
              <w:pStyle w:val="af5"/>
              <w:spacing w:before="0" w:beforeAutospacing="0" w:after="0" w:afterAutospacing="0" w:line="240" w:lineRule="exact"/>
              <w:rPr>
                <w:b/>
                <w:bCs/>
                <w:sz w:val="20"/>
                <w:szCs w:val="20"/>
              </w:rPr>
            </w:pPr>
          </w:p>
          <w:p w:rsidR="00E24CE0" w:rsidRPr="004B4EB5" w:rsidRDefault="00E24CE0" w:rsidP="004B4EB5">
            <w:pPr>
              <w:pStyle w:val="af5"/>
              <w:spacing w:before="0" w:beforeAutospacing="0" w:after="0" w:afterAutospacing="0" w:line="240" w:lineRule="exact"/>
              <w:rPr>
                <w:b/>
                <w:bCs/>
                <w:sz w:val="20"/>
                <w:szCs w:val="20"/>
              </w:rPr>
            </w:pPr>
          </w:p>
          <w:p w:rsidR="00E24CE0" w:rsidRPr="00342397" w:rsidRDefault="00E24CE0" w:rsidP="00E24CE0">
            <w:pPr>
              <w:pStyle w:val="ConsPlusTitle"/>
              <w:widowControl/>
              <w:spacing w:line="240" w:lineRule="exact"/>
              <w:jc w:val="center"/>
              <w:rPr>
                <w:rFonts w:ascii="Times New Roman" w:hAnsi="Times New Roman" w:cs="Times New Roman"/>
                <w:sz w:val="16"/>
                <w:szCs w:val="16"/>
              </w:rPr>
            </w:pPr>
            <w:r w:rsidRPr="00342397">
              <w:rPr>
                <w:rFonts w:ascii="Times New Roman" w:hAnsi="Times New Roman" w:cs="Times New Roman"/>
                <w:sz w:val="16"/>
                <w:szCs w:val="16"/>
              </w:rPr>
              <w:t>Об утверждении отчета об исполнении бюджета Боровёнковского сельского поселения за 9 месяцев</w:t>
            </w:r>
            <w:r>
              <w:rPr>
                <w:rFonts w:ascii="Times New Roman" w:hAnsi="Times New Roman" w:cs="Times New Roman"/>
                <w:sz w:val="16"/>
                <w:szCs w:val="16"/>
              </w:rPr>
              <w:t xml:space="preserve"> </w:t>
            </w:r>
            <w:r w:rsidRPr="00342397">
              <w:rPr>
                <w:rFonts w:ascii="Times New Roman" w:hAnsi="Times New Roman" w:cs="Times New Roman"/>
                <w:sz w:val="16"/>
                <w:szCs w:val="16"/>
              </w:rPr>
              <w:t>2024 года</w:t>
            </w:r>
          </w:p>
          <w:p w:rsidR="00212D88" w:rsidRDefault="00212D88" w:rsidP="00212D88">
            <w:pPr>
              <w:rPr>
                <w:sz w:val="18"/>
                <w:szCs w:val="18"/>
              </w:rPr>
            </w:pPr>
          </w:p>
          <w:p w:rsidR="00E24CE0" w:rsidRDefault="00E24CE0" w:rsidP="00212D88">
            <w:pPr>
              <w:tabs>
                <w:tab w:val="left" w:pos="1740"/>
              </w:tabs>
              <w:jc w:val="center"/>
              <w:rPr>
                <w:b/>
                <w:sz w:val="16"/>
                <w:szCs w:val="16"/>
              </w:rPr>
            </w:pPr>
          </w:p>
          <w:p w:rsidR="00E24CE0" w:rsidRPr="00E24CE0" w:rsidRDefault="00E24CE0" w:rsidP="00E24CE0">
            <w:pPr>
              <w:rPr>
                <w:sz w:val="16"/>
                <w:szCs w:val="16"/>
              </w:rPr>
            </w:pPr>
          </w:p>
          <w:p w:rsidR="00E24CE0" w:rsidRPr="00E24CE0" w:rsidRDefault="00E24CE0" w:rsidP="00E24CE0">
            <w:pPr>
              <w:rPr>
                <w:sz w:val="16"/>
                <w:szCs w:val="16"/>
              </w:rPr>
            </w:pPr>
          </w:p>
          <w:p w:rsidR="00E24CE0" w:rsidRDefault="00E24CE0" w:rsidP="00E24CE0">
            <w:pPr>
              <w:rPr>
                <w:sz w:val="16"/>
                <w:szCs w:val="16"/>
              </w:rPr>
            </w:pPr>
          </w:p>
          <w:p w:rsidR="00D55F33" w:rsidRPr="00E24CE0" w:rsidRDefault="00E24CE0" w:rsidP="00E24CE0">
            <w:pPr>
              <w:tabs>
                <w:tab w:val="left" w:pos="1350"/>
              </w:tabs>
              <w:jc w:val="center"/>
              <w:rPr>
                <w:b/>
                <w:sz w:val="16"/>
                <w:szCs w:val="16"/>
              </w:rPr>
            </w:pPr>
            <w:r w:rsidRPr="00E24CE0">
              <w:rPr>
                <w:b/>
                <w:bCs/>
                <w:sz w:val="16"/>
                <w:szCs w:val="16"/>
              </w:rPr>
              <w:t>Сведения о численности муниципальных служащих органа местного самоуправления, работников муниц</w:t>
            </w:r>
            <w:r w:rsidRPr="00E24CE0">
              <w:rPr>
                <w:b/>
                <w:bCs/>
                <w:sz w:val="16"/>
                <w:szCs w:val="16"/>
              </w:rPr>
              <w:t>и</w:t>
            </w:r>
            <w:r w:rsidRPr="00E24CE0">
              <w:rPr>
                <w:b/>
                <w:bCs/>
                <w:sz w:val="16"/>
                <w:szCs w:val="16"/>
              </w:rPr>
              <w:t>пальных учреждений и фактические расходы на оплату их труда по с</w:t>
            </w:r>
            <w:r w:rsidRPr="00E24CE0">
              <w:rPr>
                <w:b/>
                <w:bCs/>
                <w:sz w:val="16"/>
                <w:szCs w:val="16"/>
              </w:rPr>
              <w:t>о</w:t>
            </w:r>
            <w:r w:rsidRPr="00E24CE0">
              <w:rPr>
                <w:b/>
                <w:bCs/>
                <w:sz w:val="16"/>
                <w:szCs w:val="16"/>
              </w:rPr>
              <w:t>стоянию на 01 октября 2024 года</w:t>
            </w: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E24CE0" w:rsidRDefault="00212D88" w:rsidP="009F66D4">
            <w:pPr>
              <w:rPr>
                <w:b/>
                <w:sz w:val="14"/>
                <w:szCs w:val="14"/>
              </w:rPr>
            </w:pPr>
            <w:r>
              <w:rPr>
                <w:b/>
                <w:sz w:val="14"/>
                <w:szCs w:val="14"/>
              </w:rPr>
              <w:t xml:space="preserve">                 </w:t>
            </w:r>
          </w:p>
          <w:p w:rsidR="000A3099" w:rsidRPr="00D976ED" w:rsidRDefault="00212D88" w:rsidP="009F66D4">
            <w:pPr>
              <w:rPr>
                <w:b/>
                <w:sz w:val="14"/>
                <w:szCs w:val="14"/>
              </w:rPr>
            </w:pP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E5005" w:rsidP="009F66D4">
            <w:pPr>
              <w:rPr>
                <w:b/>
                <w:sz w:val="14"/>
                <w:szCs w:val="14"/>
              </w:rPr>
            </w:pPr>
            <w:r>
              <w:rPr>
                <w:b/>
                <w:sz w:val="14"/>
                <w:szCs w:val="14"/>
              </w:rPr>
              <w:t xml:space="preserve">                   </w:t>
            </w:r>
            <w:r w:rsidR="00E24CE0">
              <w:rPr>
                <w:b/>
                <w:sz w:val="14"/>
                <w:szCs w:val="14"/>
              </w:rPr>
              <w:t>5</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0829FD"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E24CE0" w:rsidRDefault="00E24CE0" w:rsidP="00E24CE0">
            <w:pPr>
              <w:tabs>
                <w:tab w:val="left" w:pos="750"/>
              </w:tabs>
              <w:rPr>
                <w:b/>
                <w:sz w:val="14"/>
                <w:szCs w:val="14"/>
              </w:rPr>
            </w:pPr>
            <w:r w:rsidRPr="00E24CE0">
              <w:rPr>
                <w:b/>
                <w:sz w:val="14"/>
                <w:szCs w:val="14"/>
              </w:rPr>
              <w:t xml:space="preserve">                  21</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0829FD">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000829F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0829F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0829FD"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Default="00342397" w:rsidP="009B55E1">
      <w:pPr>
        <w:spacing w:line="240" w:lineRule="exact"/>
        <w:jc w:val="center"/>
        <w:rPr>
          <w:b/>
          <w:sz w:val="16"/>
          <w:szCs w:val="16"/>
        </w:rPr>
      </w:pPr>
      <w:r>
        <w:rPr>
          <w:b/>
          <w:sz w:val="16"/>
          <w:szCs w:val="16"/>
        </w:rPr>
        <w:t>от 01.10</w:t>
      </w:r>
      <w:r w:rsidR="009B55E1">
        <w:rPr>
          <w:b/>
          <w:sz w:val="16"/>
          <w:szCs w:val="16"/>
        </w:rPr>
        <w:t>.2024</w:t>
      </w:r>
      <w:r w:rsidR="00F24B4B">
        <w:rPr>
          <w:b/>
          <w:sz w:val="16"/>
          <w:szCs w:val="16"/>
        </w:rPr>
        <w:t xml:space="preserve">  </w:t>
      </w:r>
      <w:r>
        <w:rPr>
          <w:b/>
          <w:sz w:val="16"/>
          <w:szCs w:val="16"/>
        </w:rPr>
        <w:t>№128</w:t>
      </w:r>
    </w:p>
    <w:p w:rsidR="00342397" w:rsidRPr="008D2A2B" w:rsidRDefault="00342397" w:rsidP="00342397">
      <w:pPr>
        <w:spacing w:line="240" w:lineRule="exact"/>
        <w:jc w:val="center"/>
        <w:rPr>
          <w:sz w:val="16"/>
          <w:szCs w:val="16"/>
        </w:rPr>
      </w:pPr>
      <w:r w:rsidRPr="008D2A2B">
        <w:rPr>
          <w:b/>
          <w:sz w:val="16"/>
          <w:szCs w:val="16"/>
        </w:rPr>
        <w:t xml:space="preserve">О внесении изменений в </w:t>
      </w:r>
      <w:r w:rsidRPr="008D2A2B">
        <w:rPr>
          <w:b/>
          <w:bCs/>
          <w:color w:val="000000"/>
          <w:spacing w:val="-2"/>
          <w:sz w:val="16"/>
          <w:szCs w:val="16"/>
        </w:rPr>
        <w:t>муниципальную  программу</w:t>
      </w:r>
      <w:r w:rsidRPr="008D2A2B">
        <w:rPr>
          <w:b/>
          <w:sz w:val="16"/>
          <w:szCs w:val="16"/>
        </w:rPr>
        <w:t>«Развитие информационного общества</w:t>
      </w:r>
      <w:r w:rsidRPr="008D2A2B">
        <w:rPr>
          <w:b/>
          <w:bCs/>
          <w:color w:val="000000"/>
          <w:spacing w:val="-2"/>
          <w:sz w:val="16"/>
          <w:szCs w:val="16"/>
        </w:rPr>
        <w:t xml:space="preserve"> Боровёнковского сельского поселения»</w:t>
      </w:r>
    </w:p>
    <w:p w:rsidR="000829FD" w:rsidRPr="000829FD" w:rsidRDefault="000829FD" w:rsidP="00342397">
      <w:pPr>
        <w:spacing w:line="240" w:lineRule="exact"/>
        <w:jc w:val="center"/>
        <w:rPr>
          <w:b/>
          <w:bCs/>
          <w:color w:val="000000"/>
          <w:spacing w:val="-2"/>
          <w:sz w:val="16"/>
          <w:szCs w:val="16"/>
        </w:rPr>
      </w:pPr>
    </w:p>
    <w:p w:rsidR="00342397" w:rsidRPr="008D2A2B" w:rsidRDefault="00342397" w:rsidP="00342397">
      <w:pPr>
        <w:ind w:firstLine="539"/>
        <w:jc w:val="both"/>
        <w:rPr>
          <w:sz w:val="16"/>
          <w:szCs w:val="16"/>
        </w:rPr>
      </w:pPr>
      <w:r w:rsidRPr="008D2A2B">
        <w:rPr>
          <w:sz w:val="16"/>
          <w:szCs w:val="16"/>
        </w:rPr>
        <w:t xml:space="preserve">   </w:t>
      </w:r>
      <w:r w:rsidRPr="008D2A2B">
        <w:rPr>
          <w:bCs/>
          <w:sz w:val="16"/>
          <w:szCs w:val="16"/>
        </w:rPr>
        <w:t xml:space="preserve">В </w:t>
      </w:r>
      <w:r w:rsidRPr="008D2A2B">
        <w:rPr>
          <w:sz w:val="16"/>
          <w:szCs w:val="16"/>
          <w:shd w:val="clear" w:color="auto" w:fill="FFFFFF"/>
        </w:rPr>
        <w:t xml:space="preserve">связи с уточнением планируемых к реализации мероприятий муниципальной программы </w:t>
      </w:r>
      <w:r w:rsidRPr="008D2A2B">
        <w:rPr>
          <w:bCs/>
          <w:spacing w:val="-10"/>
          <w:sz w:val="16"/>
          <w:szCs w:val="16"/>
        </w:rPr>
        <w:t>Администрация Боровёнковского сельского поселения</w:t>
      </w:r>
      <w:r w:rsidRPr="008D2A2B">
        <w:rPr>
          <w:bCs/>
          <w:sz w:val="16"/>
          <w:szCs w:val="16"/>
        </w:rPr>
        <w:t xml:space="preserve">    </w:t>
      </w:r>
      <w:r w:rsidRPr="008D2A2B">
        <w:rPr>
          <w:sz w:val="16"/>
          <w:szCs w:val="16"/>
          <w:shd w:val="clear" w:color="auto" w:fill="FFFFFF"/>
        </w:rPr>
        <w:t xml:space="preserve">Администрация Боровёнковского сельского поселения </w:t>
      </w:r>
    </w:p>
    <w:p w:rsidR="00342397" w:rsidRPr="008D2A2B" w:rsidRDefault="00342397" w:rsidP="00342397">
      <w:pPr>
        <w:ind w:firstLine="539"/>
        <w:jc w:val="both"/>
        <w:rPr>
          <w:sz w:val="16"/>
          <w:szCs w:val="16"/>
        </w:rPr>
      </w:pPr>
      <w:r w:rsidRPr="008D2A2B">
        <w:rPr>
          <w:sz w:val="16"/>
          <w:szCs w:val="16"/>
        </w:rPr>
        <w:t xml:space="preserve"> </w:t>
      </w:r>
      <w:r w:rsidRPr="008D2A2B">
        <w:rPr>
          <w:b/>
          <w:sz w:val="16"/>
          <w:szCs w:val="16"/>
        </w:rPr>
        <w:t>ПОСТАНОВЛЯЕТ:</w:t>
      </w:r>
    </w:p>
    <w:p w:rsidR="00342397" w:rsidRPr="008D2A2B" w:rsidRDefault="00342397" w:rsidP="00342397">
      <w:pPr>
        <w:jc w:val="both"/>
        <w:rPr>
          <w:sz w:val="16"/>
          <w:szCs w:val="16"/>
        </w:rPr>
      </w:pPr>
      <w:r w:rsidRPr="008D2A2B">
        <w:rPr>
          <w:sz w:val="16"/>
          <w:szCs w:val="16"/>
        </w:rPr>
        <w:t xml:space="preserve">1. Внести в </w:t>
      </w:r>
      <w:r w:rsidRPr="008D2A2B">
        <w:rPr>
          <w:bCs/>
          <w:color w:val="000000"/>
          <w:spacing w:val="-2"/>
          <w:sz w:val="16"/>
          <w:szCs w:val="16"/>
        </w:rPr>
        <w:t xml:space="preserve">муниципальную  программу </w:t>
      </w:r>
      <w:r w:rsidRPr="008D2A2B">
        <w:rPr>
          <w:sz w:val="16"/>
          <w:szCs w:val="16"/>
        </w:rPr>
        <w:t>«Развитие информационного общества</w:t>
      </w:r>
      <w:r w:rsidRPr="008D2A2B">
        <w:rPr>
          <w:bCs/>
          <w:color w:val="000000"/>
          <w:spacing w:val="-2"/>
          <w:sz w:val="16"/>
          <w:szCs w:val="16"/>
        </w:rPr>
        <w:t xml:space="preserve"> Боровёнковского сельского поселения», утвержденную </w:t>
      </w:r>
      <w:r w:rsidRPr="008D2A2B">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8D2A2B">
        <w:rPr>
          <w:rStyle w:val="aff"/>
          <w:b w:val="0"/>
          <w:sz w:val="16"/>
          <w:szCs w:val="16"/>
          <w:shd w:val="clear" w:color="auto" w:fill="FFFFFF"/>
        </w:rPr>
        <w:t>от 02.07.2020 № 75, от 29.10.2020 № 130, от 18.11.2020 № 153, от 27.11.2020 № 169,</w:t>
      </w:r>
      <w:r w:rsidRPr="008D2A2B">
        <w:rPr>
          <w:sz w:val="16"/>
          <w:szCs w:val="16"/>
        </w:rPr>
        <w:t xml:space="preserve"> от 01.03.2021 № 19, от 15.07.2021 № 95, от 04.02.2022 № 10, от 17.02.2022 № 12, от 08.11.2022 № 105 от 28.02.2023 № 21, от 09.03.2023 № 23, от 31.05.2023 № 65, от 11.01.2024 № 2, от 17.05.2024 № 67 от 10.06.2024 № 81) следующие  изменения: </w:t>
      </w:r>
    </w:p>
    <w:p w:rsidR="00342397" w:rsidRPr="008D2A2B" w:rsidRDefault="00342397" w:rsidP="00342397">
      <w:pPr>
        <w:jc w:val="both"/>
        <w:rPr>
          <w:sz w:val="16"/>
          <w:szCs w:val="16"/>
        </w:rPr>
      </w:pPr>
      <w:r w:rsidRPr="008D2A2B">
        <w:rPr>
          <w:sz w:val="16"/>
          <w:szCs w:val="16"/>
        </w:rPr>
        <w:t>- в Паспорте Программы в  пункте  4. «Цели, задачи и целевые показатели муниципальной программы:»  в таблице строку 1.3.4  изложить в редакции:</w:t>
      </w:r>
    </w:p>
    <w:p w:rsidR="00212D88" w:rsidRDefault="00212D88" w:rsidP="009B55E1">
      <w:pPr>
        <w:spacing w:line="240" w:lineRule="exact"/>
        <w:jc w:val="center"/>
        <w:rPr>
          <w:b/>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111"/>
        <w:gridCol w:w="814"/>
        <w:gridCol w:w="933"/>
        <w:gridCol w:w="1088"/>
        <w:gridCol w:w="851"/>
        <w:gridCol w:w="850"/>
      </w:tblGrid>
      <w:tr w:rsidR="00342397" w:rsidRPr="008D2A2B" w:rsidTr="00342397">
        <w:tc>
          <w:tcPr>
            <w:tcW w:w="959" w:type="dxa"/>
          </w:tcPr>
          <w:p w:rsidR="00342397" w:rsidRPr="008D2A2B" w:rsidRDefault="00342397" w:rsidP="00342397">
            <w:pPr>
              <w:pStyle w:val="ConsPlusNonformat"/>
              <w:rPr>
                <w:rFonts w:ascii="Times New Roman" w:hAnsi="Times New Roman" w:cs="Times New Roman"/>
                <w:sz w:val="16"/>
                <w:szCs w:val="16"/>
              </w:rPr>
            </w:pPr>
            <w:r w:rsidRPr="008D2A2B">
              <w:rPr>
                <w:rFonts w:ascii="Times New Roman" w:hAnsi="Times New Roman" w:cs="Times New Roman"/>
                <w:sz w:val="16"/>
                <w:szCs w:val="16"/>
              </w:rPr>
              <w:t xml:space="preserve">«1.3.4 </w:t>
            </w:r>
          </w:p>
        </w:tc>
        <w:tc>
          <w:tcPr>
            <w:tcW w:w="4111" w:type="dxa"/>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Обеспечение антитеррористической безопасности должностных лиц, уполномоченных проводить личный прием граждан и муниципальный контроль</w:t>
            </w:r>
          </w:p>
        </w:tc>
        <w:tc>
          <w:tcPr>
            <w:tcW w:w="814" w:type="dxa"/>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w:t>
            </w:r>
          </w:p>
        </w:tc>
        <w:tc>
          <w:tcPr>
            <w:tcW w:w="933" w:type="dxa"/>
          </w:tcPr>
          <w:p w:rsidR="00342397" w:rsidRPr="008D2A2B" w:rsidRDefault="00342397" w:rsidP="00342397">
            <w:pPr>
              <w:pStyle w:val="ConsPlusCell"/>
              <w:rPr>
                <w:sz w:val="16"/>
                <w:szCs w:val="16"/>
              </w:rPr>
            </w:pPr>
            <w:r w:rsidRPr="008D2A2B">
              <w:rPr>
                <w:sz w:val="16"/>
                <w:szCs w:val="16"/>
              </w:rPr>
              <w:t>-</w:t>
            </w:r>
          </w:p>
        </w:tc>
        <w:tc>
          <w:tcPr>
            <w:tcW w:w="1088" w:type="dxa"/>
          </w:tcPr>
          <w:p w:rsidR="00342397" w:rsidRPr="008D2A2B" w:rsidRDefault="00342397" w:rsidP="00342397">
            <w:pPr>
              <w:pStyle w:val="ConsPlusCell"/>
              <w:rPr>
                <w:sz w:val="16"/>
                <w:szCs w:val="16"/>
              </w:rPr>
            </w:pPr>
            <w:r w:rsidRPr="008D2A2B">
              <w:rPr>
                <w:sz w:val="16"/>
                <w:szCs w:val="16"/>
              </w:rPr>
              <w:t>-</w:t>
            </w:r>
          </w:p>
        </w:tc>
        <w:tc>
          <w:tcPr>
            <w:tcW w:w="851" w:type="dxa"/>
          </w:tcPr>
          <w:p w:rsidR="00342397" w:rsidRPr="008D2A2B" w:rsidRDefault="00342397" w:rsidP="00342397">
            <w:pPr>
              <w:pStyle w:val="ConsPlusCell"/>
              <w:rPr>
                <w:sz w:val="16"/>
                <w:szCs w:val="16"/>
              </w:rPr>
            </w:pPr>
            <w:r w:rsidRPr="008D2A2B">
              <w:rPr>
                <w:sz w:val="16"/>
                <w:szCs w:val="16"/>
              </w:rPr>
              <w:t>-</w:t>
            </w:r>
          </w:p>
        </w:tc>
        <w:tc>
          <w:tcPr>
            <w:tcW w:w="850" w:type="dxa"/>
          </w:tcPr>
          <w:p w:rsidR="00342397" w:rsidRPr="008D2A2B" w:rsidRDefault="00342397" w:rsidP="00342397">
            <w:pPr>
              <w:pStyle w:val="ConsPlusCell"/>
              <w:rPr>
                <w:sz w:val="16"/>
                <w:szCs w:val="16"/>
              </w:rPr>
            </w:pPr>
            <w:r w:rsidRPr="008D2A2B">
              <w:rPr>
                <w:sz w:val="16"/>
                <w:szCs w:val="16"/>
              </w:rPr>
              <w:t>-«</w:t>
            </w:r>
          </w:p>
        </w:tc>
      </w:tr>
    </w:tbl>
    <w:p w:rsidR="00342397" w:rsidRDefault="00342397" w:rsidP="009B55E1">
      <w:pPr>
        <w:spacing w:line="240" w:lineRule="exact"/>
        <w:jc w:val="center"/>
        <w:rPr>
          <w:b/>
          <w:sz w:val="16"/>
          <w:szCs w:val="16"/>
        </w:rPr>
      </w:pPr>
    </w:p>
    <w:p w:rsidR="00342397" w:rsidRPr="008D2A2B" w:rsidRDefault="00342397" w:rsidP="00342397">
      <w:pPr>
        <w:jc w:val="both"/>
        <w:rPr>
          <w:sz w:val="16"/>
          <w:szCs w:val="16"/>
        </w:rPr>
      </w:pPr>
      <w:r w:rsidRPr="008D2A2B">
        <w:rPr>
          <w:sz w:val="16"/>
          <w:szCs w:val="16"/>
        </w:rPr>
        <w:t xml:space="preserve">  - Мероприятия  муниципальной программы изложить в новой редакции:</w:t>
      </w:r>
    </w:p>
    <w:p w:rsidR="00342397" w:rsidRPr="008D2A2B" w:rsidRDefault="00342397" w:rsidP="00342397">
      <w:pPr>
        <w:jc w:val="center"/>
        <w:rPr>
          <w:sz w:val="16"/>
          <w:szCs w:val="16"/>
        </w:rPr>
      </w:pPr>
      <w:r w:rsidRPr="008D2A2B">
        <w:rPr>
          <w:b/>
          <w:sz w:val="16"/>
          <w:szCs w:val="16"/>
        </w:rPr>
        <w:t>Мероприятия муниципальной программы</w:t>
      </w:r>
    </w:p>
    <w:p w:rsidR="00342397" w:rsidRDefault="00342397" w:rsidP="009B55E1">
      <w:pPr>
        <w:spacing w:line="240" w:lineRule="exact"/>
        <w:jc w:val="center"/>
        <w:rPr>
          <w:b/>
          <w:sz w:val="16"/>
          <w:szCs w:val="16"/>
        </w:rPr>
      </w:pPr>
    </w:p>
    <w:tbl>
      <w:tblPr>
        <w:tblW w:w="5000" w:type="pct"/>
        <w:jc w:val="center"/>
        <w:tblLayout w:type="fixed"/>
        <w:tblCellMar>
          <w:left w:w="75" w:type="dxa"/>
          <w:right w:w="75" w:type="dxa"/>
        </w:tblCellMar>
        <w:tblLook w:val="0000"/>
      </w:tblPr>
      <w:tblGrid>
        <w:gridCol w:w="524"/>
        <w:gridCol w:w="3002"/>
        <w:gridCol w:w="1255"/>
        <w:gridCol w:w="612"/>
        <w:gridCol w:w="1254"/>
        <w:gridCol w:w="928"/>
        <w:gridCol w:w="846"/>
        <w:gridCol w:w="611"/>
        <w:gridCol w:w="449"/>
        <w:gridCol w:w="590"/>
        <w:gridCol w:w="545"/>
      </w:tblGrid>
      <w:tr w:rsidR="00342397" w:rsidRPr="00342397" w:rsidTr="00342397">
        <w:trPr>
          <w:trHeight w:val="640"/>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 xml:space="preserve">№  </w:t>
            </w:r>
            <w:r w:rsidRPr="00342397">
              <w:rPr>
                <w:rFonts w:ascii="Times New Roman" w:hAnsi="Times New Roman" w:cs="Times New Roman"/>
                <w:sz w:val="16"/>
                <w:szCs w:val="16"/>
              </w:rPr>
              <w:br/>
              <w:t>п/п</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Наименование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Исполнитель</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 xml:space="preserve">Срок </w:t>
            </w:r>
            <w:r w:rsidRPr="00342397">
              <w:rPr>
                <w:rFonts w:ascii="Times New Roman" w:hAnsi="Times New Roman" w:cs="Times New Roman"/>
                <w:sz w:val="16"/>
                <w:szCs w:val="16"/>
              </w:rPr>
              <w:br/>
              <w:t>реал</w:t>
            </w:r>
            <w:r w:rsidRPr="00342397">
              <w:rPr>
                <w:rFonts w:ascii="Times New Roman" w:hAnsi="Times New Roman" w:cs="Times New Roman"/>
                <w:sz w:val="16"/>
                <w:szCs w:val="16"/>
              </w:rPr>
              <w:t>и</w:t>
            </w:r>
            <w:r w:rsidRPr="00342397">
              <w:rPr>
                <w:rFonts w:ascii="Times New Roman" w:hAnsi="Times New Roman" w:cs="Times New Roman"/>
                <w:sz w:val="16"/>
                <w:szCs w:val="16"/>
              </w:rPr>
              <w:t>зации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 xml:space="preserve">Целевой    </w:t>
            </w:r>
            <w:r w:rsidRPr="00342397">
              <w:rPr>
                <w:rFonts w:ascii="Times New Roman" w:hAnsi="Times New Roman" w:cs="Times New Roman"/>
                <w:sz w:val="16"/>
                <w:szCs w:val="16"/>
              </w:rPr>
              <w:br/>
              <w:t xml:space="preserve">  показатель   </w:t>
            </w:r>
            <w:r w:rsidRPr="00342397">
              <w:rPr>
                <w:rFonts w:ascii="Times New Roman" w:hAnsi="Times New Roman" w:cs="Times New Roman"/>
                <w:sz w:val="16"/>
                <w:szCs w:val="16"/>
              </w:rPr>
              <w:br/>
              <w:t>(номер целев</w:t>
            </w:r>
            <w:r w:rsidRPr="00342397">
              <w:rPr>
                <w:rFonts w:ascii="Times New Roman" w:hAnsi="Times New Roman" w:cs="Times New Roman"/>
                <w:sz w:val="16"/>
                <w:szCs w:val="16"/>
              </w:rPr>
              <w:t>о</w:t>
            </w:r>
            <w:r w:rsidRPr="00342397">
              <w:rPr>
                <w:rFonts w:ascii="Times New Roman" w:hAnsi="Times New Roman" w:cs="Times New Roman"/>
                <w:sz w:val="16"/>
                <w:szCs w:val="16"/>
              </w:rPr>
              <w:t>го  показ</w:t>
            </w:r>
            <w:r w:rsidRPr="00342397">
              <w:rPr>
                <w:rFonts w:ascii="Times New Roman" w:hAnsi="Times New Roman" w:cs="Times New Roman"/>
                <w:sz w:val="16"/>
                <w:szCs w:val="16"/>
              </w:rPr>
              <w:t>а</w:t>
            </w:r>
            <w:r w:rsidRPr="00342397">
              <w:rPr>
                <w:rFonts w:ascii="Times New Roman" w:hAnsi="Times New Roman" w:cs="Times New Roman"/>
                <w:sz w:val="16"/>
                <w:szCs w:val="16"/>
              </w:rPr>
              <w:t>теля из па</w:t>
            </w:r>
            <w:r w:rsidRPr="00342397">
              <w:rPr>
                <w:rFonts w:ascii="Times New Roman" w:hAnsi="Times New Roman" w:cs="Times New Roman"/>
                <w:sz w:val="16"/>
                <w:szCs w:val="16"/>
              </w:rPr>
              <w:t>с</w:t>
            </w:r>
            <w:r w:rsidRPr="00342397">
              <w:rPr>
                <w:rFonts w:ascii="Times New Roman" w:hAnsi="Times New Roman" w:cs="Times New Roman"/>
                <w:sz w:val="16"/>
                <w:szCs w:val="16"/>
              </w:rPr>
              <w:t>порта мун</w:t>
            </w:r>
            <w:r w:rsidRPr="00342397">
              <w:rPr>
                <w:rFonts w:ascii="Times New Roman" w:hAnsi="Times New Roman" w:cs="Times New Roman"/>
                <w:sz w:val="16"/>
                <w:szCs w:val="16"/>
              </w:rPr>
              <w:t>и</w:t>
            </w:r>
            <w:r w:rsidRPr="00342397">
              <w:rPr>
                <w:rFonts w:ascii="Times New Roman" w:hAnsi="Times New Roman" w:cs="Times New Roman"/>
                <w:sz w:val="16"/>
                <w:szCs w:val="16"/>
              </w:rPr>
              <w:t>ципальной</w:t>
            </w:r>
            <w:r w:rsidRPr="00342397">
              <w:rPr>
                <w:rFonts w:ascii="Times New Roman" w:hAnsi="Times New Roman" w:cs="Times New Roman"/>
                <w:sz w:val="16"/>
                <w:szCs w:val="16"/>
              </w:rPr>
              <w:br/>
              <w:t xml:space="preserve">  программы)</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Источник</w:t>
            </w:r>
            <w:r w:rsidRPr="00342397">
              <w:rPr>
                <w:rFonts w:ascii="Times New Roman" w:hAnsi="Times New Roman" w:cs="Times New Roman"/>
                <w:sz w:val="16"/>
                <w:szCs w:val="16"/>
              </w:rPr>
              <w:br/>
              <w:t>финанс</w:t>
            </w:r>
            <w:r w:rsidRPr="00342397">
              <w:rPr>
                <w:rFonts w:ascii="Times New Roman" w:hAnsi="Times New Roman" w:cs="Times New Roman"/>
                <w:sz w:val="16"/>
                <w:szCs w:val="16"/>
              </w:rPr>
              <w:t>и</w:t>
            </w:r>
            <w:r w:rsidRPr="00342397">
              <w:rPr>
                <w:rFonts w:ascii="Times New Roman" w:hAnsi="Times New Roman" w:cs="Times New Roman"/>
                <w:sz w:val="16"/>
                <w:szCs w:val="16"/>
              </w:rPr>
              <w:t>ров</w:t>
            </w:r>
            <w:r w:rsidRPr="00342397">
              <w:rPr>
                <w:rFonts w:ascii="Times New Roman" w:hAnsi="Times New Roman" w:cs="Times New Roman"/>
                <w:sz w:val="16"/>
                <w:szCs w:val="16"/>
              </w:rPr>
              <w:t>а</w:t>
            </w:r>
            <w:r w:rsidRPr="00342397">
              <w:rPr>
                <w:rFonts w:ascii="Times New Roman" w:hAnsi="Times New Roman" w:cs="Times New Roman"/>
                <w:sz w:val="16"/>
                <w:szCs w:val="16"/>
              </w:rPr>
              <w:t>ния</w:t>
            </w:r>
          </w:p>
        </w:tc>
        <w:tc>
          <w:tcPr>
            <w:tcW w:w="4230" w:type="dxa"/>
            <w:gridSpan w:val="5"/>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 xml:space="preserve">Объем финансирования по годам </w:t>
            </w:r>
          </w:p>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(тыс. руб.)</w:t>
            </w:r>
          </w:p>
        </w:tc>
      </w:tr>
      <w:tr w:rsidR="00342397" w:rsidRPr="00342397" w:rsidTr="00342397">
        <w:trPr>
          <w:trHeight w:val="480"/>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rPr>
                <w:rFonts w:ascii="Times New Roman" w:hAnsi="Times New Roman" w:cs="Times New Roman"/>
                <w:sz w:val="16"/>
                <w:szCs w:val="16"/>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1213"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w:t>
            </w:r>
          </w:p>
        </w:tc>
        <w:tc>
          <w:tcPr>
            <w:tcW w:w="85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2021</w:t>
            </w:r>
          </w:p>
        </w:tc>
        <w:tc>
          <w:tcPr>
            <w:tcW w:w="60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2022</w:t>
            </w:r>
          </w:p>
        </w:tc>
        <w:tc>
          <w:tcPr>
            <w:tcW w:w="818"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2023</w:t>
            </w:r>
          </w:p>
        </w:tc>
        <w:tc>
          <w:tcPr>
            <w:tcW w:w="74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2024</w:t>
            </w:r>
          </w:p>
        </w:tc>
      </w:tr>
      <w:tr w:rsidR="00342397" w:rsidRPr="00342397" w:rsidTr="00342397">
        <w:trPr>
          <w:jc w:val="center"/>
        </w:trPr>
        <w:tc>
          <w:tcPr>
            <w:tcW w:w="715"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1</w:t>
            </w:r>
          </w:p>
        </w:tc>
        <w:tc>
          <w:tcPr>
            <w:tcW w:w="4536"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2</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3</w:t>
            </w:r>
          </w:p>
        </w:tc>
        <w:tc>
          <w:tcPr>
            <w:tcW w:w="85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4</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5</w:t>
            </w:r>
          </w:p>
        </w:tc>
        <w:tc>
          <w:tcPr>
            <w:tcW w:w="133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6</w:t>
            </w:r>
          </w:p>
        </w:tc>
        <w:tc>
          <w:tcPr>
            <w:tcW w:w="1213"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7</w:t>
            </w:r>
          </w:p>
        </w:tc>
        <w:tc>
          <w:tcPr>
            <w:tcW w:w="85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8</w:t>
            </w:r>
          </w:p>
        </w:tc>
        <w:tc>
          <w:tcPr>
            <w:tcW w:w="60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9</w:t>
            </w:r>
          </w:p>
        </w:tc>
        <w:tc>
          <w:tcPr>
            <w:tcW w:w="818"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10</w:t>
            </w:r>
          </w:p>
        </w:tc>
        <w:tc>
          <w:tcPr>
            <w:tcW w:w="74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bCs/>
                <w:sz w:val="16"/>
                <w:szCs w:val="16"/>
              </w:rPr>
              <w:t>11</w:t>
            </w:r>
          </w:p>
        </w:tc>
      </w:tr>
      <w:tr w:rsidR="00342397" w:rsidRPr="00342397" w:rsidTr="00342397">
        <w:trPr>
          <w:trHeight w:val="351"/>
          <w:jc w:val="center"/>
        </w:trPr>
        <w:tc>
          <w:tcPr>
            <w:tcW w:w="15356" w:type="dxa"/>
            <w:gridSpan w:val="11"/>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 xml:space="preserve">  </w:t>
            </w:r>
          </w:p>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b/>
                <w:sz w:val="16"/>
                <w:szCs w:val="16"/>
              </w:rPr>
              <w:t>Цель</w:t>
            </w:r>
            <w:r w:rsidRPr="00342397">
              <w:rPr>
                <w:rFonts w:ascii="Times New Roman" w:hAnsi="Times New Roman" w:cs="Times New Roman"/>
                <w:sz w:val="16"/>
                <w:szCs w:val="16"/>
              </w:rPr>
              <w:t xml:space="preserve"> </w:t>
            </w:r>
            <w:r w:rsidRPr="00342397">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342397">
              <w:rPr>
                <w:rFonts w:ascii="Times New Roman" w:hAnsi="Times New Roman" w:cs="Times New Roman"/>
                <w:sz w:val="16"/>
                <w:szCs w:val="16"/>
              </w:rPr>
              <w:t>.</w:t>
            </w:r>
          </w:p>
        </w:tc>
      </w:tr>
      <w:tr w:rsidR="00342397" w:rsidRPr="00342397" w:rsidTr="00342397">
        <w:trPr>
          <w:jc w:val="center"/>
        </w:trPr>
        <w:tc>
          <w:tcPr>
            <w:tcW w:w="715"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widowControl w:val="0"/>
              <w:numPr>
                <w:ilvl w:val="0"/>
                <w:numId w:val="12"/>
              </w:numPr>
              <w:suppressAutoHyphens/>
              <w:autoSpaceDN/>
              <w:adjustRightInd/>
              <w:snapToGrid w:val="0"/>
              <w:ind w:left="720"/>
              <w:rPr>
                <w:rFonts w:ascii="Times New Roman" w:hAnsi="Times New Roman" w:cs="Times New Roman"/>
                <w:sz w:val="16"/>
                <w:szCs w:val="16"/>
              </w:rPr>
            </w:pPr>
          </w:p>
        </w:tc>
        <w:tc>
          <w:tcPr>
            <w:tcW w:w="14641" w:type="dxa"/>
            <w:gridSpan w:val="10"/>
            <w:tcBorders>
              <w:left w:val="single" w:sz="4" w:space="0" w:color="000000"/>
              <w:bottom w:val="single" w:sz="4" w:space="0" w:color="000000"/>
              <w:right w:val="single" w:sz="4" w:space="0" w:color="000000"/>
            </w:tcBorders>
            <w:shd w:val="clear" w:color="auto" w:fill="auto"/>
          </w:tcPr>
          <w:p w:rsidR="00342397" w:rsidRPr="00342397" w:rsidRDefault="00342397" w:rsidP="00342397">
            <w:pPr>
              <w:widowControl w:val="0"/>
              <w:autoSpaceDE w:val="0"/>
              <w:jc w:val="both"/>
              <w:rPr>
                <w:sz w:val="16"/>
                <w:szCs w:val="16"/>
              </w:rPr>
            </w:pPr>
            <w:r w:rsidRPr="00342397">
              <w:rPr>
                <w:b/>
                <w:sz w:val="16"/>
                <w:szCs w:val="16"/>
              </w:rPr>
              <w:t>Задача 1.</w:t>
            </w:r>
            <w:r w:rsidRPr="00342397">
              <w:rPr>
                <w:sz w:val="16"/>
                <w:szCs w:val="16"/>
              </w:rPr>
              <w:t xml:space="preserve"> </w:t>
            </w:r>
            <w:r w:rsidRPr="00342397">
              <w:rPr>
                <w:b/>
                <w:sz w:val="16"/>
                <w:szCs w:val="16"/>
              </w:rPr>
              <w:t>Создание условий для развития информатизации и сопровождения программного комплекса</w:t>
            </w:r>
          </w:p>
        </w:tc>
      </w:tr>
      <w:tr w:rsidR="00342397" w:rsidRPr="00342397" w:rsidTr="00342397">
        <w:trPr>
          <w:jc w:val="center"/>
        </w:trPr>
        <w:tc>
          <w:tcPr>
            <w:tcW w:w="715"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1.1.</w:t>
            </w:r>
          </w:p>
        </w:tc>
        <w:tc>
          <w:tcPr>
            <w:tcW w:w="4536"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right="14" w:firstLine="14"/>
              <w:jc w:val="both"/>
              <w:rPr>
                <w:sz w:val="16"/>
                <w:szCs w:val="16"/>
              </w:rPr>
            </w:pPr>
            <w:r w:rsidRPr="00342397">
              <w:rPr>
                <w:sz w:val="16"/>
                <w:szCs w:val="16"/>
              </w:rPr>
              <w:t>Проведение инвентаризации сущес</w:t>
            </w:r>
            <w:r w:rsidRPr="00342397">
              <w:rPr>
                <w:sz w:val="16"/>
                <w:szCs w:val="16"/>
              </w:rPr>
              <w:t>т</w:t>
            </w:r>
            <w:r w:rsidRPr="00342397">
              <w:rPr>
                <w:sz w:val="16"/>
                <w:szCs w:val="16"/>
              </w:rPr>
              <w:t>вующей информационной системы</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 ква</w:t>
            </w:r>
            <w:r w:rsidRPr="00342397">
              <w:rPr>
                <w:rFonts w:ascii="Times New Roman" w:hAnsi="Times New Roman" w:cs="Times New Roman"/>
                <w:sz w:val="16"/>
                <w:szCs w:val="16"/>
              </w:rPr>
              <w:t>р</w:t>
            </w:r>
            <w:r w:rsidRPr="00342397">
              <w:rPr>
                <w:rFonts w:ascii="Times New Roman" w:hAnsi="Times New Roman" w:cs="Times New Roman"/>
                <w:sz w:val="16"/>
                <w:szCs w:val="16"/>
              </w:rPr>
              <w:t xml:space="preserve">тал 2020 </w:t>
            </w:r>
          </w:p>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год</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1.1.1.</w:t>
            </w:r>
          </w:p>
        </w:tc>
        <w:tc>
          <w:tcPr>
            <w:tcW w:w="133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Не треб</w:t>
            </w:r>
            <w:r w:rsidRPr="00342397">
              <w:rPr>
                <w:rFonts w:ascii="Times New Roman" w:hAnsi="Times New Roman" w:cs="Times New Roman"/>
                <w:sz w:val="16"/>
                <w:szCs w:val="16"/>
              </w:rPr>
              <w:t>у</w:t>
            </w:r>
            <w:r w:rsidRPr="00342397">
              <w:rPr>
                <w:rFonts w:ascii="Times New Roman" w:hAnsi="Times New Roman" w:cs="Times New Roman"/>
                <w:sz w:val="16"/>
                <w:szCs w:val="16"/>
              </w:rPr>
              <w:t>ет финанс</w:t>
            </w:r>
            <w:r w:rsidRPr="00342397">
              <w:rPr>
                <w:rFonts w:ascii="Times New Roman" w:hAnsi="Times New Roman" w:cs="Times New Roman"/>
                <w:sz w:val="16"/>
                <w:szCs w:val="16"/>
              </w:rPr>
              <w:t>и</w:t>
            </w:r>
            <w:r w:rsidRPr="00342397">
              <w:rPr>
                <w:rFonts w:ascii="Times New Roman" w:hAnsi="Times New Roman" w:cs="Times New Roman"/>
                <w:sz w:val="16"/>
                <w:szCs w:val="16"/>
              </w:rPr>
              <w:t>ров</w:t>
            </w:r>
            <w:r w:rsidRPr="00342397">
              <w:rPr>
                <w:rFonts w:ascii="Times New Roman" w:hAnsi="Times New Roman" w:cs="Times New Roman"/>
                <w:sz w:val="16"/>
                <w:szCs w:val="16"/>
              </w:rPr>
              <w:t>а</w:t>
            </w:r>
            <w:r w:rsidRPr="00342397">
              <w:rPr>
                <w:rFonts w:ascii="Times New Roman" w:hAnsi="Times New Roman" w:cs="Times New Roman"/>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 xml:space="preserve">1.2. </w:t>
            </w:r>
          </w:p>
        </w:tc>
        <w:tc>
          <w:tcPr>
            <w:tcW w:w="4536"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right="14" w:firstLine="14"/>
              <w:jc w:val="both"/>
              <w:rPr>
                <w:sz w:val="16"/>
                <w:szCs w:val="16"/>
              </w:rPr>
            </w:pPr>
            <w:r w:rsidRPr="00342397">
              <w:rPr>
                <w:sz w:val="16"/>
                <w:szCs w:val="16"/>
              </w:rPr>
              <w:t>Обновление парка электронной вычи</w:t>
            </w:r>
            <w:r w:rsidRPr="00342397">
              <w:rPr>
                <w:sz w:val="16"/>
                <w:szCs w:val="16"/>
              </w:rPr>
              <w:t>с</w:t>
            </w:r>
            <w:r w:rsidRPr="00342397">
              <w:rPr>
                <w:sz w:val="16"/>
                <w:szCs w:val="16"/>
              </w:rPr>
              <w:t>лительной техники, отвечающей совр</w:t>
            </w:r>
            <w:r w:rsidRPr="00342397">
              <w:rPr>
                <w:sz w:val="16"/>
                <w:szCs w:val="16"/>
              </w:rPr>
              <w:t>е</w:t>
            </w:r>
            <w:r w:rsidRPr="00342397">
              <w:rPr>
                <w:sz w:val="16"/>
                <w:szCs w:val="16"/>
              </w:rPr>
              <w:t xml:space="preserve">менным требованиям </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1.1.1.</w:t>
            </w:r>
          </w:p>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1.1.2.</w:t>
            </w:r>
          </w:p>
        </w:tc>
        <w:tc>
          <w:tcPr>
            <w:tcW w:w="133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61,55</w:t>
            </w:r>
          </w:p>
        </w:tc>
        <w:tc>
          <w:tcPr>
            <w:tcW w:w="85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1.3.</w:t>
            </w:r>
          </w:p>
        </w:tc>
        <w:tc>
          <w:tcPr>
            <w:tcW w:w="4536"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right="14" w:firstLine="14"/>
              <w:jc w:val="both"/>
              <w:rPr>
                <w:sz w:val="16"/>
                <w:szCs w:val="16"/>
              </w:rPr>
            </w:pPr>
            <w:r w:rsidRPr="00342397">
              <w:rPr>
                <w:sz w:val="16"/>
                <w:szCs w:val="16"/>
              </w:rPr>
              <w:t>Приобретение, ремонт и техническое обслуживание оргтехн</w:t>
            </w:r>
            <w:r w:rsidRPr="00342397">
              <w:rPr>
                <w:sz w:val="16"/>
                <w:szCs w:val="16"/>
              </w:rPr>
              <w:t>и</w:t>
            </w:r>
            <w:r w:rsidRPr="00342397">
              <w:rPr>
                <w:sz w:val="16"/>
                <w:szCs w:val="16"/>
              </w:rPr>
              <w:t>ки, приобретение расходных материалов, комплектующих к ПК, в том числе услуги по заправке и ремонту  картриджей, ремонту компь</w:t>
            </w:r>
            <w:r w:rsidRPr="00342397">
              <w:rPr>
                <w:sz w:val="16"/>
                <w:szCs w:val="16"/>
              </w:rPr>
              <w:t>ю</w:t>
            </w:r>
            <w:r w:rsidRPr="00342397">
              <w:rPr>
                <w:sz w:val="16"/>
                <w:szCs w:val="16"/>
              </w:rPr>
              <w:t>терной техники и оргтехники, приобр</w:t>
            </w:r>
            <w:r w:rsidRPr="00342397">
              <w:rPr>
                <w:sz w:val="16"/>
                <w:szCs w:val="16"/>
              </w:rPr>
              <w:t>е</w:t>
            </w:r>
            <w:r w:rsidRPr="00342397">
              <w:rPr>
                <w:sz w:val="16"/>
                <w:szCs w:val="16"/>
              </w:rPr>
              <w:t>тение картриджей, услуги по списанию, утилизации оргтехники и компьютерной техники.</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1.1.3.</w:t>
            </w:r>
          </w:p>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 xml:space="preserve"> 1.1.4.</w:t>
            </w:r>
          </w:p>
        </w:tc>
        <w:tc>
          <w:tcPr>
            <w:tcW w:w="133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13,57</w:t>
            </w:r>
          </w:p>
        </w:tc>
        <w:tc>
          <w:tcPr>
            <w:tcW w:w="85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22,6</w:t>
            </w:r>
          </w:p>
        </w:tc>
        <w:tc>
          <w:tcPr>
            <w:tcW w:w="818"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16,0</w:t>
            </w:r>
          </w:p>
        </w:tc>
        <w:tc>
          <w:tcPr>
            <w:tcW w:w="749" w:type="dxa"/>
            <w:tcBorders>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31,2</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left="14"/>
              <w:jc w:val="both"/>
              <w:rPr>
                <w:sz w:val="16"/>
                <w:szCs w:val="16"/>
              </w:rPr>
            </w:pPr>
            <w:r w:rsidRPr="00342397">
              <w:rPr>
                <w:sz w:val="16"/>
                <w:szCs w:val="16"/>
              </w:rPr>
              <w:t>Оплата услуг связи, включая  обеспеч</w:t>
            </w:r>
            <w:r w:rsidRPr="00342397">
              <w:rPr>
                <w:sz w:val="16"/>
                <w:szCs w:val="16"/>
              </w:rPr>
              <w:t>е</w:t>
            </w:r>
            <w:r w:rsidRPr="00342397">
              <w:rPr>
                <w:sz w:val="16"/>
                <w:szCs w:val="16"/>
              </w:rPr>
              <w:t>ние доступа к сети И</w:t>
            </w:r>
            <w:r w:rsidRPr="00342397">
              <w:rPr>
                <w:sz w:val="16"/>
                <w:szCs w:val="16"/>
              </w:rPr>
              <w:t>н</w:t>
            </w:r>
            <w:r w:rsidRPr="00342397">
              <w:rPr>
                <w:sz w:val="16"/>
                <w:szCs w:val="16"/>
              </w:rPr>
              <w:t>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40,2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44,0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45,0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45,7</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2.</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b/>
                <w:sz w:val="16"/>
                <w:szCs w:val="16"/>
              </w:rPr>
              <w:t>Задача 2.</w:t>
            </w:r>
            <w:r w:rsidRPr="00342397">
              <w:rPr>
                <w:rFonts w:ascii="Times New Roman" w:hAnsi="Times New Roman" w:cs="Times New Roman"/>
                <w:sz w:val="16"/>
                <w:szCs w:val="16"/>
              </w:rPr>
              <w:t xml:space="preserve">  </w:t>
            </w:r>
            <w:r w:rsidRPr="00342397">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rPr>
                <w:rFonts w:ascii="Times New Roman" w:hAnsi="Times New Roman" w:cs="Times New Roman"/>
                <w:b/>
                <w:sz w:val="16"/>
                <w:szCs w:val="16"/>
              </w:rPr>
            </w:pP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Обновление, приобретение лицензио</w:t>
            </w:r>
            <w:r w:rsidRPr="00342397">
              <w:rPr>
                <w:sz w:val="16"/>
                <w:szCs w:val="16"/>
              </w:rPr>
              <w:t>н</w:t>
            </w:r>
            <w:r w:rsidRPr="00342397">
              <w:rPr>
                <w:sz w:val="16"/>
                <w:szCs w:val="16"/>
              </w:rPr>
              <w:t>ных средств антивиру</w:t>
            </w:r>
            <w:r w:rsidRPr="00342397">
              <w:rPr>
                <w:sz w:val="16"/>
                <w:szCs w:val="16"/>
              </w:rPr>
              <w:t>с</w:t>
            </w:r>
            <w:r w:rsidRPr="00342397">
              <w:rPr>
                <w:sz w:val="16"/>
                <w:szCs w:val="16"/>
              </w:rPr>
              <w:t>ной защиты</w:t>
            </w:r>
          </w:p>
          <w:p w:rsidR="00342397" w:rsidRPr="00342397" w:rsidRDefault="00342397" w:rsidP="00342397">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1,99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1,79</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1,55</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обновление и содержание оборудования и программного обеспеч</w:t>
            </w:r>
            <w:r w:rsidRPr="00342397">
              <w:rPr>
                <w:sz w:val="16"/>
                <w:szCs w:val="16"/>
              </w:rPr>
              <w:t>е</w:t>
            </w:r>
            <w:r w:rsidRPr="00342397">
              <w:rPr>
                <w:sz w:val="16"/>
                <w:szCs w:val="16"/>
              </w:rPr>
              <w:t>ния для защиты информации и обеспеч</w:t>
            </w:r>
            <w:r w:rsidRPr="00342397">
              <w:rPr>
                <w:sz w:val="16"/>
                <w:szCs w:val="16"/>
              </w:rPr>
              <w:t>е</w:t>
            </w:r>
            <w:r w:rsidRPr="00342397">
              <w:rPr>
                <w:sz w:val="16"/>
                <w:szCs w:val="16"/>
              </w:rPr>
              <w:t>ние информационной безопасности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1.2.2.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8,5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2,7</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b/>
                <w:sz w:val="16"/>
                <w:szCs w:val="16"/>
              </w:rPr>
              <w:t>Задача 3</w:t>
            </w:r>
            <w:r w:rsidRPr="00342397">
              <w:rPr>
                <w:rFonts w:ascii="Times New Roman" w:hAnsi="Times New Roman" w:cs="Times New Roman"/>
                <w:sz w:val="16"/>
                <w:szCs w:val="16"/>
              </w:rPr>
              <w:t xml:space="preserve">. </w:t>
            </w:r>
            <w:r w:rsidRPr="00342397">
              <w:rPr>
                <w:rFonts w:ascii="Times New Roman" w:hAnsi="Times New Roman" w:cs="Times New Roman"/>
                <w:b/>
                <w:sz w:val="16"/>
                <w:szCs w:val="16"/>
              </w:rPr>
              <w:t>Эффективное и бесперебойное функционирование деятельности администрации</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rPr>
                <w:rFonts w:ascii="Times New Roman" w:hAnsi="Times New Roman" w:cs="Times New Roman"/>
                <w:b/>
                <w:sz w:val="16"/>
                <w:szCs w:val="16"/>
              </w:rPr>
            </w:pP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ключей  электронных подписей и квалифицированных серт</w:t>
            </w:r>
            <w:r w:rsidRPr="00342397">
              <w:rPr>
                <w:sz w:val="16"/>
                <w:szCs w:val="16"/>
              </w:rPr>
              <w:t>и</w:t>
            </w:r>
            <w:r w:rsidRPr="00342397">
              <w:rPr>
                <w:sz w:val="16"/>
                <w:szCs w:val="16"/>
              </w:rPr>
              <w:t xml:space="preserve">фикатов ключей проверки электронной подписи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В том числе право использования пр</w:t>
            </w:r>
            <w:r w:rsidRPr="00342397">
              <w:rPr>
                <w:sz w:val="16"/>
                <w:szCs w:val="16"/>
              </w:rPr>
              <w:t>о</w:t>
            </w:r>
            <w:r w:rsidRPr="00342397">
              <w:rPr>
                <w:sz w:val="16"/>
                <w:szCs w:val="16"/>
              </w:rPr>
              <w:t>граммы для ЭВМ «АС «Кабинет УЦ» по тарифному плану «КЭП для Росреестра»,  включая услуги абонентского обслуж</w:t>
            </w:r>
            <w:r w:rsidRPr="00342397">
              <w:rPr>
                <w:sz w:val="16"/>
                <w:szCs w:val="16"/>
              </w:rPr>
              <w:t>и</w:t>
            </w:r>
            <w:r w:rsidRPr="00342397">
              <w:rPr>
                <w:sz w:val="16"/>
                <w:szCs w:val="16"/>
              </w:rPr>
              <w:t xml:space="preserve">вания по тарифному плану «КЭП для Росреестра»,.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2021-2024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Услуги по сопровождению СПС Ко</w:t>
            </w:r>
            <w:r w:rsidRPr="00342397">
              <w:rPr>
                <w:sz w:val="16"/>
                <w:szCs w:val="16"/>
              </w:rPr>
              <w:t>н</w:t>
            </w:r>
            <w:r w:rsidRPr="00342397">
              <w:rPr>
                <w:sz w:val="16"/>
                <w:szCs w:val="16"/>
              </w:rPr>
              <w:t xml:space="preserve">сультант, Бюджетные организации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lastRenderedPageBreak/>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lastRenderedPageBreak/>
              <w:t xml:space="preserve">2020-2024 </w:t>
            </w:r>
            <w:r w:rsidRPr="00342397">
              <w:rPr>
                <w:rFonts w:ascii="Times New Roman" w:hAnsi="Times New Roman" w:cs="Times New Roman"/>
                <w:sz w:val="16"/>
                <w:szCs w:val="16"/>
              </w:rPr>
              <w:lastRenderedPageBreak/>
              <w:t>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lastRenderedPageBreak/>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 xml:space="preserve">ского </w:t>
            </w:r>
            <w:r w:rsidRPr="00342397">
              <w:rPr>
                <w:rFonts w:ascii="Times New Roman" w:hAnsi="Times New Roman" w:cs="Times New Roman"/>
                <w:color w:val="000000"/>
                <w:sz w:val="16"/>
                <w:szCs w:val="16"/>
              </w:rPr>
              <w:lastRenderedPageBreak/>
              <w:t>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lastRenderedPageBreak/>
              <w:t>76,7604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80,598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83,1</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93,48</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lastRenderedPageBreak/>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лицензии на   использов</w:t>
            </w:r>
            <w:r w:rsidRPr="00342397">
              <w:rPr>
                <w:sz w:val="16"/>
                <w:szCs w:val="16"/>
              </w:rPr>
              <w:t>а</w:t>
            </w:r>
            <w:r w:rsidRPr="00342397">
              <w:rPr>
                <w:sz w:val="16"/>
                <w:szCs w:val="16"/>
              </w:rPr>
              <w:t>ние «СБиС ЭО-Базовый» 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6,0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6,2</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лицензии на  использов</w:t>
            </w:r>
            <w:r w:rsidRPr="00342397">
              <w:rPr>
                <w:sz w:val="16"/>
                <w:szCs w:val="16"/>
              </w:rPr>
              <w:t>а</w:t>
            </w:r>
            <w:r w:rsidRPr="00342397">
              <w:rPr>
                <w:sz w:val="16"/>
                <w:szCs w:val="16"/>
              </w:rPr>
              <w:t>ние программного пр</w:t>
            </w:r>
            <w:r w:rsidRPr="00342397">
              <w:rPr>
                <w:sz w:val="16"/>
                <w:szCs w:val="16"/>
              </w:rPr>
              <w:t>о</w:t>
            </w:r>
            <w:r w:rsidRPr="00342397">
              <w:rPr>
                <w:sz w:val="16"/>
                <w:szCs w:val="16"/>
              </w:rPr>
              <w:t>дукта «Парус-Бюджет»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34,2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37,5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42,0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45,4</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49,9</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обновление и сопрово</w:t>
            </w:r>
            <w:r w:rsidRPr="00342397">
              <w:rPr>
                <w:sz w:val="16"/>
                <w:szCs w:val="16"/>
              </w:rPr>
              <w:t>ж</w:t>
            </w:r>
            <w:r w:rsidRPr="00342397">
              <w:rPr>
                <w:sz w:val="16"/>
                <w:szCs w:val="16"/>
              </w:rPr>
              <w:t>дение лицензионного  базового, систе</w:t>
            </w:r>
            <w:r w:rsidRPr="00342397">
              <w:rPr>
                <w:sz w:val="16"/>
                <w:szCs w:val="16"/>
              </w:rPr>
              <w:t>м</w:t>
            </w:r>
            <w:r w:rsidRPr="00342397">
              <w:rPr>
                <w:sz w:val="16"/>
                <w:szCs w:val="16"/>
              </w:rPr>
              <w:t>ного, прикладного и клиентского пр</w:t>
            </w:r>
            <w:r w:rsidRPr="00342397">
              <w:rPr>
                <w:sz w:val="16"/>
                <w:szCs w:val="16"/>
              </w:rPr>
              <w:t>о</w:t>
            </w:r>
            <w:r w:rsidRPr="00342397">
              <w:rPr>
                <w:sz w:val="16"/>
                <w:szCs w:val="16"/>
              </w:rPr>
              <w:t>граммн</w:t>
            </w:r>
            <w:r w:rsidRPr="00342397">
              <w:rPr>
                <w:sz w:val="16"/>
                <w:szCs w:val="16"/>
              </w:rPr>
              <w:t>о</w:t>
            </w:r>
            <w:r w:rsidRPr="00342397">
              <w:rPr>
                <w:sz w:val="16"/>
                <w:szCs w:val="16"/>
              </w:rPr>
              <w:t>го обеспечения для обеспечения функций ОМС</w:t>
            </w:r>
          </w:p>
          <w:p w:rsidR="00342397" w:rsidRPr="00342397" w:rsidRDefault="00342397" w:rsidP="00342397">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Предоставление доступа к СЭД «Дело-</w:t>
            </w:r>
            <w:r w:rsidRPr="00342397">
              <w:rPr>
                <w:sz w:val="16"/>
                <w:szCs w:val="16"/>
                <w:lang w:val="en-US"/>
              </w:rPr>
              <w:t>WEB</w:t>
            </w:r>
            <w:r w:rsidRPr="00342397">
              <w:rPr>
                <w:sz w:val="16"/>
                <w:szCs w:val="16"/>
              </w:rPr>
              <w:t>», техническое сопровождение и обслуживание учетной записи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2022-2024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8,23</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12,0</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3.7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фискального накопителя для ККМ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18,7</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 xml:space="preserve">3.8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rPr>
                <w:sz w:val="16"/>
                <w:szCs w:val="16"/>
              </w:rPr>
            </w:pPr>
            <w:r w:rsidRPr="00342397">
              <w:rPr>
                <w:sz w:val="16"/>
                <w:szCs w:val="16"/>
              </w:rPr>
              <w:t>Приобретение нагрудного видеорегис</w:t>
            </w:r>
            <w:r w:rsidRPr="00342397">
              <w:rPr>
                <w:sz w:val="16"/>
                <w:szCs w:val="16"/>
              </w:rPr>
              <w:t>т</w:t>
            </w:r>
            <w:r w:rsidRPr="00342397">
              <w:rPr>
                <w:sz w:val="16"/>
                <w:szCs w:val="16"/>
              </w:rPr>
              <w:t>ратора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4</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b/>
                <w:sz w:val="16"/>
                <w:szCs w:val="16"/>
              </w:rPr>
              <w:t>Задача 4</w:t>
            </w:r>
            <w:r w:rsidRPr="00342397">
              <w:rPr>
                <w:rFonts w:ascii="Times New Roman" w:hAnsi="Times New Roman" w:cs="Times New Roman"/>
                <w:sz w:val="16"/>
                <w:szCs w:val="16"/>
              </w:rPr>
              <w:t xml:space="preserve">  </w:t>
            </w:r>
            <w:r w:rsidRPr="00342397">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left="14"/>
              <w:jc w:val="both"/>
              <w:rPr>
                <w:sz w:val="16"/>
                <w:szCs w:val="16"/>
              </w:rPr>
            </w:pPr>
            <w:r w:rsidRPr="00342397">
              <w:rPr>
                <w:sz w:val="16"/>
                <w:szCs w:val="16"/>
              </w:rPr>
              <w:t>Участие в семинарах  и научно-практических конференциях по пробл</w:t>
            </w:r>
            <w:r w:rsidRPr="00342397">
              <w:rPr>
                <w:sz w:val="16"/>
                <w:szCs w:val="16"/>
              </w:rPr>
              <w:t>е</w:t>
            </w:r>
            <w:r w:rsidRPr="00342397">
              <w:rPr>
                <w:sz w:val="16"/>
                <w:szCs w:val="16"/>
              </w:rPr>
              <w:t>мам развития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1.4.2.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Не треб</w:t>
            </w:r>
            <w:r w:rsidRPr="00342397">
              <w:rPr>
                <w:rFonts w:ascii="Times New Roman" w:hAnsi="Times New Roman" w:cs="Times New Roman"/>
                <w:color w:val="000000"/>
                <w:sz w:val="16"/>
                <w:szCs w:val="16"/>
              </w:rPr>
              <w:t>у</w:t>
            </w:r>
            <w:r w:rsidRPr="00342397">
              <w:rPr>
                <w:rFonts w:ascii="Times New Roman" w:hAnsi="Times New Roman" w:cs="Times New Roman"/>
                <w:color w:val="000000"/>
                <w:sz w:val="16"/>
                <w:szCs w:val="16"/>
              </w:rPr>
              <w:t>ет финанс</w:t>
            </w:r>
            <w:r w:rsidRPr="00342397">
              <w:rPr>
                <w:rFonts w:ascii="Times New Roman" w:hAnsi="Times New Roman" w:cs="Times New Roman"/>
                <w:color w:val="000000"/>
                <w:sz w:val="16"/>
                <w:szCs w:val="16"/>
              </w:rPr>
              <w:t>и</w:t>
            </w:r>
            <w:r w:rsidRPr="00342397">
              <w:rPr>
                <w:rFonts w:ascii="Times New Roman" w:hAnsi="Times New Roman" w:cs="Times New Roman"/>
                <w:color w:val="000000"/>
                <w:sz w:val="16"/>
                <w:szCs w:val="16"/>
              </w:rPr>
              <w:t>ров</w:t>
            </w:r>
            <w:r w:rsidRPr="00342397">
              <w:rPr>
                <w:rFonts w:ascii="Times New Roman" w:hAnsi="Times New Roman" w:cs="Times New Roman"/>
                <w:color w:val="000000"/>
                <w:sz w:val="16"/>
                <w:szCs w:val="16"/>
              </w:rPr>
              <w:t>а</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left="14"/>
              <w:jc w:val="both"/>
              <w:rPr>
                <w:sz w:val="16"/>
                <w:szCs w:val="16"/>
              </w:rPr>
            </w:pPr>
            <w:r w:rsidRPr="00342397">
              <w:rPr>
                <w:sz w:val="16"/>
                <w:szCs w:val="16"/>
              </w:rPr>
              <w:t>Обучение специалистов администрации  в сфере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1.4.1.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Финанс</w:t>
            </w:r>
            <w:r w:rsidRPr="00342397">
              <w:rPr>
                <w:rFonts w:ascii="Times New Roman" w:hAnsi="Times New Roman" w:cs="Times New Roman"/>
                <w:color w:val="000000"/>
                <w:sz w:val="16"/>
                <w:szCs w:val="16"/>
              </w:rPr>
              <w:t>и</w:t>
            </w:r>
            <w:r w:rsidRPr="00342397">
              <w:rPr>
                <w:rFonts w:ascii="Times New Roman" w:hAnsi="Times New Roman" w:cs="Times New Roman"/>
                <w:color w:val="000000"/>
                <w:sz w:val="16"/>
                <w:szCs w:val="16"/>
              </w:rPr>
              <w:t>ров</w:t>
            </w:r>
            <w:r w:rsidRPr="00342397">
              <w:rPr>
                <w:rFonts w:ascii="Times New Roman" w:hAnsi="Times New Roman" w:cs="Times New Roman"/>
                <w:color w:val="000000"/>
                <w:sz w:val="16"/>
                <w:szCs w:val="16"/>
              </w:rPr>
              <w:t>а</w:t>
            </w:r>
            <w:r w:rsidRPr="00342397">
              <w:rPr>
                <w:rFonts w:ascii="Times New Roman" w:hAnsi="Times New Roman" w:cs="Times New Roman"/>
                <w:color w:val="000000"/>
                <w:sz w:val="16"/>
                <w:szCs w:val="16"/>
              </w:rPr>
              <w:t>ние в рамках муниц</w:t>
            </w:r>
            <w:r w:rsidRPr="00342397">
              <w:rPr>
                <w:rFonts w:ascii="Times New Roman" w:hAnsi="Times New Roman" w:cs="Times New Roman"/>
                <w:color w:val="000000"/>
                <w:sz w:val="16"/>
                <w:szCs w:val="16"/>
              </w:rPr>
              <w:t>и</w:t>
            </w:r>
            <w:r w:rsidRPr="00342397">
              <w:rPr>
                <w:rFonts w:ascii="Times New Roman" w:hAnsi="Times New Roman" w:cs="Times New Roman"/>
                <w:color w:val="000000"/>
                <w:sz w:val="16"/>
                <w:szCs w:val="16"/>
              </w:rPr>
              <w:t>пальной програ</w:t>
            </w:r>
            <w:r w:rsidRPr="00342397">
              <w:rPr>
                <w:rFonts w:ascii="Times New Roman" w:hAnsi="Times New Roman" w:cs="Times New Roman"/>
                <w:color w:val="000000"/>
                <w:sz w:val="16"/>
                <w:szCs w:val="16"/>
              </w:rPr>
              <w:t>м</w:t>
            </w:r>
            <w:r w:rsidRPr="00342397">
              <w:rPr>
                <w:rFonts w:ascii="Times New Roman" w:hAnsi="Times New Roman" w:cs="Times New Roman"/>
                <w:color w:val="000000"/>
                <w:sz w:val="16"/>
                <w:szCs w:val="16"/>
              </w:rPr>
              <w:t xml:space="preserve">мы </w:t>
            </w:r>
            <w:r w:rsidRPr="00342397">
              <w:rPr>
                <w:rFonts w:ascii="Times New Roman" w:hAnsi="Times New Roman" w:cs="Times New Roman"/>
                <w:sz w:val="16"/>
                <w:szCs w:val="16"/>
              </w:rPr>
              <w:t>«Реформ</w:t>
            </w:r>
            <w:r w:rsidRPr="00342397">
              <w:rPr>
                <w:rFonts w:ascii="Times New Roman" w:hAnsi="Times New Roman" w:cs="Times New Roman"/>
                <w:sz w:val="16"/>
                <w:szCs w:val="16"/>
              </w:rPr>
              <w:t>и</w:t>
            </w:r>
            <w:r w:rsidRPr="00342397">
              <w:rPr>
                <w:rFonts w:ascii="Times New Roman" w:hAnsi="Times New Roman" w:cs="Times New Roman"/>
                <w:sz w:val="16"/>
                <w:szCs w:val="16"/>
              </w:rPr>
              <w:t>рование и разв</w:t>
            </w:r>
            <w:r w:rsidRPr="00342397">
              <w:rPr>
                <w:rFonts w:ascii="Times New Roman" w:hAnsi="Times New Roman" w:cs="Times New Roman"/>
                <w:sz w:val="16"/>
                <w:szCs w:val="16"/>
              </w:rPr>
              <w:t>и</w:t>
            </w:r>
            <w:r w:rsidRPr="00342397">
              <w:rPr>
                <w:rFonts w:ascii="Times New Roman" w:hAnsi="Times New Roman" w:cs="Times New Roman"/>
                <w:sz w:val="16"/>
                <w:szCs w:val="16"/>
              </w:rPr>
              <w:t>тие системы муниц</w:t>
            </w:r>
            <w:r w:rsidRPr="00342397">
              <w:rPr>
                <w:rFonts w:ascii="Times New Roman" w:hAnsi="Times New Roman" w:cs="Times New Roman"/>
                <w:sz w:val="16"/>
                <w:szCs w:val="16"/>
              </w:rPr>
              <w:t>и</w:t>
            </w:r>
            <w:r w:rsidRPr="00342397">
              <w:rPr>
                <w:rFonts w:ascii="Times New Roman" w:hAnsi="Times New Roman" w:cs="Times New Roman"/>
                <w:sz w:val="16"/>
                <w:szCs w:val="16"/>
              </w:rPr>
              <w:t>пальн</w:t>
            </w:r>
            <w:r w:rsidRPr="00342397">
              <w:rPr>
                <w:rFonts w:ascii="Times New Roman" w:hAnsi="Times New Roman" w:cs="Times New Roman"/>
                <w:sz w:val="16"/>
                <w:szCs w:val="16"/>
              </w:rPr>
              <w:t>о</w:t>
            </w:r>
            <w:r w:rsidRPr="00342397">
              <w:rPr>
                <w:rFonts w:ascii="Times New Roman" w:hAnsi="Times New Roman" w:cs="Times New Roman"/>
                <w:sz w:val="16"/>
                <w:szCs w:val="16"/>
              </w:rPr>
              <w:t>го управл</w:t>
            </w:r>
            <w:r w:rsidRPr="00342397">
              <w:rPr>
                <w:rFonts w:ascii="Times New Roman" w:hAnsi="Times New Roman" w:cs="Times New Roman"/>
                <w:sz w:val="16"/>
                <w:szCs w:val="16"/>
              </w:rPr>
              <w:t>е</w:t>
            </w:r>
            <w:r w:rsidRPr="00342397">
              <w:rPr>
                <w:rFonts w:ascii="Times New Roman" w:hAnsi="Times New Roman" w:cs="Times New Roman"/>
                <w:sz w:val="16"/>
                <w:szCs w:val="16"/>
              </w:rPr>
              <w:t>ния в Б</w:t>
            </w:r>
            <w:r w:rsidRPr="00342397">
              <w:rPr>
                <w:rFonts w:ascii="Times New Roman" w:hAnsi="Times New Roman" w:cs="Times New Roman"/>
                <w:sz w:val="16"/>
                <w:szCs w:val="16"/>
              </w:rPr>
              <w:t>о</w:t>
            </w:r>
            <w:r w:rsidRPr="00342397">
              <w:rPr>
                <w:rFonts w:ascii="Times New Roman" w:hAnsi="Times New Roman" w:cs="Times New Roman"/>
                <w:sz w:val="16"/>
                <w:szCs w:val="16"/>
              </w:rPr>
              <w:t>ровёнко</w:t>
            </w:r>
            <w:r w:rsidRPr="00342397">
              <w:rPr>
                <w:rFonts w:ascii="Times New Roman" w:hAnsi="Times New Roman" w:cs="Times New Roman"/>
                <w:sz w:val="16"/>
                <w:szCs w:val="16"/>
              </w:rPr>
              <w:t>в</w:t>
            </w:r>
            <w:r w:rsidRPr="00342397">
              <w:rPr>
                <w:rFonts w:ascii="Times New Roman" w:hAnsi="Times New Roman" w:cs="Times New Roman"/>
                <w:sz w:val="16"/>
                <w:szCs w:val="16"/>
              </w:rPr>
              <w:t>ском сел</w:t>
            </w:r>
            <w:r w:rsidRPr="00342397">
              <w:rPr>
                <w:rFonts w:ascii="Times New Roman" w:hAnsi="Times New Roman" w:cs="Times New Roman"/>
                <w:sz w:val="16"/>
                <w:szCs w:val="16"/>
              </w:rPr>
              <w:t>ь</w:t>
            </w:r>
            <w:r w:rsidRPr="00342397">
              <w:rPr>
                <w:rFonts w:ascii="Times New Roman" w:hAnsi="Times New Roman" w:cs="Times New Roman"/>
                <w:sz w:val="16"/>
                <w:szCs w:val="16"/>
              </w:rPr>
              <w:t>ском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лении на 2021-2025 г</w:t>
            </w:r>
            <w:r w:rsidRPr="00342397">
              <w:rPr>
                <w:rFonts w:ascii="Times New Roman" w:hAnsi="Times New Roman" w:cs="Times New Roman"/>
                <w:sz w:val="16"/>
                <w:szCs w:val="16"/>
              </w:rPr>
              <w:t>о</w:t>
            </w:r>
            <w:r w:rsidRPr="00342397">
              <w:rPr>
                <w:rFonts w:ascii="Times New Roman" w:hAnsi="Times New Roman" w:cs="Times New Roman"/>
                <w:sz w:val="16"/>
                <w:szCs w:val="16"/>
              </w:rPr>
              <w:t>ды»</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5</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Задача 5.</w:t>
            </w:r>
            <w:r w:rsidRPr="00342397">
              <w:rPr>
                <w:rFonts w:ascii="Times New Roman" w:hAnsi="Times New Roman" w:cs="Times New Roman"/>
                <w:sz w:val="16"/>
                <w:szCs w:val="16"/>
              </w:rPr>
              <w:t xml:space="preserve"> </w:t>
            </w:r>
            <w:r w:rsidRPr="00342397">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342397">
              <w:rPr>
                <w:rFonts w:ascii="Times New Roman" w:hAnsi="Times New Roman" w:cs="Times New Roman"/>
                <w:b/>
                <w:color w:val="000000"/>
                <w:sz w:val="16"/>
                <w:szCs w:val="16"/>
              </w:rPr>
              <w:t>н</w:t>
            </w:r>
            <w:r w:rsidRPr="00342397">
              <w:rPr>
                <w:rFonts w:ascii="Times New Roman" w:hAnsi="Times New Roman" w:cs="Times New Roman"/>
                <w:b/>
                <w:color w:val="000000"/>
                <w:sz w:val="16"/>
                <w:szCs w:val="16"/>
              </w:rPr>
              <w:t>ковского сельского поселения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snapToGrid w:val="0"/>
              <w:jc w:val="center"/>
              <w:rPr>
                <w:rFonts w:ascii="Times New Roman" w:hAnsi="Times New Roman" w:cs="Times New Roman"/>
                <w:sz w:val="16"/>
                <w:szCs w:val="16"/>
              </w:rPr>
            </w:pP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left="14"/>
              <w:jc w:val="both"/>
              <w:rPr>
                <w:sz w:val="16"/>
                <w:szCs w:val="16"/>
              </w:rPr>
            </w:pPr>
            <w:r w:rsidRPr="00342397">
              <w:rPr>
                <w:sz w:val="16"/>
                <w:szCs w:val="16"/>
              </w:rPr>
              <w:t>Информационная поддержка и дальне</w:t>
            </w:r>
            <w:r w:rsidRPr="00342397">
              <w:rPr>
                <w:sz w:val="16"/>
                <w:szCs w:val="16"/>
              </w:rPr>
              <w:t>й</w:t>
            </w:r>
            <w:r w:rsidRPr="00342397">
              <w:rPr>
                <w:sz w:val="16"/>
                <w:szCs w:val="16"/>
              </w:rPr>
              <w:t>шее расширение информационных се</w:t>
            </w:r>
            <w:r w:rsidRPr="00342397">
              <w:rPr>
                <w:sz w:val="16"/>
                <w:szCs w:val="16"/>
              </w:rPr>
              <w:t>р</w:t>
            </w:r>
            <w:r w:rsidRPr="00342397">
              <w:rPr>
                <w:sz w:val="16"/>
                <w:szCs w:val="16"/>
              </w:rPr>
              <w:t>висов официального сайта Боровёнко</w:t>
            </w:r>
            <w:r w:rsidRPr="00342397">
              <w:rPr>
                <w:sz w:val="16"/>
                <w:szCs w:val="16"/>
              </w:rPr>
              <w:t>в</w:t>
            </w:r>
            <w:r w:rsidRPr="00342397">
              <w:rPr>
                <w:sz w:val="16"/>
                <w:szCs w:val="16"/>
              </w:rPr>
              <w:t>ского сельского поселения (хостинг, техподдержка, регистрация домена)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1.5.3.</w:t>
            </w:r>
          </w:p>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1.5.4.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13,0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21,0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8,0</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left="14"/>
              <w:jc w:val="both"/>
              <w:rPr>
                <w:sz w:val="16"/>
                <w:szCs w:val="16"/>
              </w:rPr>
            </w:pPr>
            <w:r w:rsidRPr="00342397">
              <w:rPr>
                <w:sz w:val="16"/>
                <w:szCs w:val="16"/>
              </w:rPr>
              <w:t>Обеспечение публикации информации о деятельности органов местного сам</w:t>
            </w:r>
            <w:r w:rsidRPr="00342397">
              <w:rPr>
                <w:sz w:val="16"/>
                <w:szCs w:val="16"/>
              </w:rPr>
              <w:t>о</w:t>
            </w:r>
            <w:r w:rsidRPr="00342397">
              <w:rPr>
                <w:sz w:val="16"/>
                <w:szCs w:val="16"/>
              </w:rPr>
              <w:t>управления Боровёнковского сельского посел</w:t>
            </w:r>
            <w:r w:rsidRPr="00342397">
              <w:rPr>
                <w:sz w:val="16"/>
                <w:szCs w:val="16"/>
              </w:rPr>
              <w:t>е</w:t>
            </w:r>
            <w:r w:rsidRPr="00342397">
              <w:rPr>
                <w:sz w:val="16"/>
                <w:szCs w:val="16"/>
              </w:rPr>
              <w:t>ния  в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1.5.2.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Не треб</w:t>
            </w:r>
            <w:r w:rsidRPr="00342397">
              <w:rPr>
                <w:rFonts w:ascii="Times New Roman" w:hAnsi="Times New Roman" w:cs="Times New Roman"/>
                <w:color w:val="000000"/>
                <w:sz w:val="16"/>
                <w:szCs w:val="16"/>
              </w:rPr>
              <w:t>у</w:t>
            </w:r>
            <w:r w:rsidRPr="00342397">
              <w:rPr>
                <w:rFonts w:ascii="Times New Roman" w:hAnsi="Times New Roman" w:cs="Times New Roman"/>
                <w:color w:val="000000"/>
                <w:sz w:val="16"/>
                <w:szCs w:val="16"/>
              </w:rPr>
              <w:t>ет финанс</w:t>
            </w:r>
            <w:r w:rsidRPr="00342397">
              <w:rPr>
                <w:rFonts w:ascii="Times New Roman" w:hAnsi="Times New Roman" w:cs="Times New Roman"/>
                <w:color w:val="000000"/>
                <w:sz w:val="16"/>
                <w:szCs w:val="16"/>
              </w:rPr>
              <w:t>и</w:t>
            </w:r>
            <w:r w:rsidRPr="00342397">
              <w:rPr>
                <w:rFonts w:ascii="Times New Roman" w:hAnsi="Times New Roman" w:cs="Times New Roman"/>
                <w:color w:val="000000"/>
                <w:sz w:val="16"/>
                <w:szCs w:val="16"/>
              </w:rPr>
              <w:t>ров</w:t>
            </w:r>
            <w:r w:rsidRPr="00342397">
              <w:rPr>
                <w:rFonts w:ascii="Times New Roman" w:hAnsi="Times New Roman" w:cs="Times New Roman"/>
                <w:color w:val="000000"/>
                <w:sz w:val="16"/>
                <w:szCs w:val="16"/>
              </w:rPr>
              <w:t>а</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w:t>
            </w:r>
          </w:p>
        </w:tc>
      </w:tr>
      <w:tr w:rsidR="00342397" w:rsidRPr="00342397" w:rsidTr="0034239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rPr>
                <w:rFonts w:ascii="Times New Roman" w:hAnsi="Times New Roman" w:cs="Times New Roman"/>
                <w:sz w:val="16"/>
                <w:szCs w:val="16"/>
              </w:rPr>
            </w:pPr>
            <w:r w:rsidRPr="00342397">
              <w:rPr>
                <w:rFonts w:ascii="Times New Roman" w:hAnsi="Times New Roman" w:cs="Times New Roman"/>
                <w:sz w:val="16"/>
                <w:szCs w:val="16"/>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shd w:val="clear" w:color="auto" w:fill="FFFFFF"/>
              <w:ind w:left="14"/>
              <w:jc w:val="both"/>
              <w:rPr>
                <w:sz w:val="16"/>
                <w:szCs w:val="16"/>
              </w:rPr>
            </w:pPr>
            <w:r w:rsidRPr="00342397">
              <w:rPr>
                <w:sz w:val="16"/>
                <w:szCs w:val="16"/>
              </w:rPr>
              <w:t>Обеспечение публикации официальной информации о де</w:t>
            </w:r>
            <w:r w:rsidRPr="00342397">
              <w:rPr>
                <w:sz w:val="16"/>
                <w:szCs w:val="16"/>
              </w:rPr>
              <w:t>я</w:t>
            </w:r>
            <w:r w:rsidRPr="00342397">
              <w:rPr>
                <w:sz w:val="16"/>
                <w:szCs w:val="16"/>
              </w:rPr>
              <w:t>тельности органов местного самоуправления   в печатных средствах массовой информации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Администр</w:t>
            </w:r>
            <w:r w:rsidRPr="00342397">
              <w:rPr>
                <w:rFonts w:ascii="Times New Roman" w:hAnsi="Times New Roman" w:cs="Times New Roman"/>
                <w:sz w:val="16"/>
                <w:szCs w:val="16"/>
              </w:rPr>
              <w:t>а</w:t>
            </w:r>
            <w:r w:rsidRPr="00342397">
              <w:rPr>
                <w:rFonts w:ascii="Times New Roman" w:hAnsi="Times New Roman" w:cs="Times New Roman"/>
                <w:sz w:val="16"/>
                <w:szCs w:val="16"/>
              </w:rPr>
              <w:t>ция сельского пос</w:t>
            </w:r>
            <w:r w:rsidRPr="00342397">
              <w:rPr>
                <w:rFonts w:ascii="Times New Roman" w:hAnsi="Times New Roman" w:cs="Times New Roman"/>
                <w:sz w:val="16"/>
                <w:szCs w:val="16"/>
              </w:rPr>
              <w:t>е</w:t>
            </w:r>
            <w:r w:rsidRPr="00342397">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1.5.1.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color w:val="000000"/>
                <w:sz w:val="16"/>
                <w:szCs w:val="16"/>
              </w:rPr>
              <w:t>Бюджет сел</w:t>
            </w:r>
            <w:r w:rsidRPr="00342397">
              <w:rPr>
                <w:rFonts w:ascii="Times New Roman" w:hAnsi="Times New Roman" w:cs="Times New Roman"/>
                <w:color w:val="000000"/>
                <w:sz w:val="16"/>
                <w:szCs w:val="16"/>
              </w:rPr>
              <w:t>ь</w:t>
            </w:r>
            <w:r w:rsidRPr="00342397">
              <w:rPr>
                <w:rFonts w:ascii="Times New Roman" w:hAnsi="Times New Roman" w:cs="Times New Roman"/>
                <w:color w:val="000000"/>
                <w:sz w:val="16"/>
                <w:szCs w:val="16"/>
              </w:rPr>
              <w:t>ского посел</w:t>
            </w:r>
            <w:r w:rsidRPr="00342397">
              <w:rPr>
                <w:rFonts w:ascii="Times New Roman" w:hAnsi="Times New Roman" w:cs="Times New Roman"/>
                <w:color w:val="000000"/>
                <w:sz w:val="16"/>
                <w:szCs w:val="16"/>
              </w:rPr>
              <w:t>е</w:t>
            </w:r>
            <w:r w:rsidRPr="00342397">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7,00813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4,512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8,8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5,7</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sz w:val="16"/>
                <w:szCs w:val="16"/>
              </w:rPr>
              <w:t>10,4</w:t>
            </w:r>
          </w:p>
        </w:tc>
      </w:tr>
      <w:tr w:rsidR="00342397" w:rsidRPr="00342397" w:rsidTr="00342397">
        <w:trPr>
          <w:jc w:val="center"/>
        </w:trPr>
        <w:tc>
          <w:tcPr>
            <w:tcW w:w="11126" w:type="dxa"/>
            <w:gridSpan w:val="6"/>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Итого</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280,57853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233,4</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242,2</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42397" w:rsidRPr="00342397" w:rsidRDefault="00342397" w:rsidP="00342397">
            <w:pPr>
              <w:pStyle w:val="ConsPlusCell"/>
              <w:jc w:val="center"/>
              <w:rPr>
                <w:rFonts w:ascii="Times New Roman" w:hAnsi="Times New Roman" w:cs="Times New Roman"/>
                <w:sz w:val="16"/>
                <w:szCs w:val="16"/>
              </w:rPr>
            </w:pPr>
            <w:r w:rsidRPr="00342397">
              <w:rPr>
                <w:rFonts w:ascii="Times New Roman" w:hAnsi="Times New Roman" w:cs="Times New Roman"/>
                <w:b/>
                <w:sz w:val="16"/>
                <w:szCs w:val="16"/>
              </w:rPr>
              <w:t>186,35</w:t>
            </w:r>
          </w:p>
        </w:tc>
      </w:tr>
    </w:tbl>
    <w:p w:rsidR="00342397" w:rsidRPr="00342397" w:rsidRDefault="00342397" w:rsidP="009B55E1">
      <w:pPr>
        <w:spacing w:line="240" w:lineRule="exact"/>
        <w:jc w:val="center"/>
        <w:rPr>
          <w:b/>
          <w:sz w:val="16"/>
          <w:szCs w:val="16"/>
        </w:rPr>
      </w:pPr>
    </w:p>
    <w:p w:rsidR="00342397" w:rsidRPr="00342397" w:rsidRDefault="00342397" w:rsidP="00342397">
      <w:pPr>
        <w:rPr>
          <w:sz w:val="16"/>
          <w:szCs w:val="16"/>
        </w:rPr>
      </w:pPr>
      <w:r>
        <w:rPr>
          <w:sz w:val="16"/>
          <w:szCs w:val="16"/>
        </w:rPr>
        <w:t>2.</w:t>
      </w:r>
      <w:r w:rsidRPr="00342397">
        <w:rPr>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w:t>
      </w:r>
      <w:r w:rsidRPr="00342397">
        <w:rPr>
          <w:sz w:val="16"/>
          <w:szCs w:val="16"/>
        </w:rPr>
        <w:t>о</w:t>
      </w:r>
      <w:r w:rsidRPr="00342397">
        <w:rPr>
          <w:sz w:val="16"/>
          <w:szCs w:val="16"/>
        </w:rPr>
        <w:t>вёнковского сел</w:t>
      </w:r>
      <w:r w:rsidRPr="00342397">
        <w:rPr>
          <w:sz w:val="16"/>
          <w:szCs w:val="16"/>
        </w:rPr>
        <w:t>ь</w:t>
      </w:r>
      <w:r w:rsidRPr="00342397">
        <w:rPr>
          <w:sz w:val="16"/>
          <w:szCs w:val="16"/>
        </w:rPr>
        <w:t>ского поселения в информационно-телекоммуникационной  сети «Интернет» по адресу: www.borovenkaadm.ru</w:t>
      </w:r>
    </w:p>
    <w:p w:rsidR="00342397" w:rsidRPr="00342397" w:rsidRDefault="00342397" w:rsidP="00342397">
      <w:pPr>
        <w:rPr>
          <w:sz w:val="16"/>
          <w:szCs w:val="16"/>
        </w:rPr>
      </w:pPr>
      <w:r w:rsidRPr="00342397">
        <w:rPr>
          <w:sz w:val="16"/>
          <w:szCs w:val="16"/>
        </w:rPr>
        <w:tab/>
      </w:r>
    </w:p>
    <w:p w:rsidR="00342397" w:rsidRPr="00342397" w:rsidRDefault="00342397" w:rsidP="00342397">
      <w:pPr>
        <w:rPr>
          <w:sz w:val="16"/>
          <w:szCs w:val="16"/>
        </w:rPr>
      </w:pPr>
    </w:p>
    <w:p w:rsidR="00342397" w:rsidRPr="00342397" w:rsidRDefault="00342397" w:rsidP="00342397">
      <w:pPr>
        <w:rPr>
          <w:sz w:val="16"/>
          <w:szCs w:val="16"/>
        </w:rPr>
      </w:pPr>
      <w:r w:rsidRPr="00342397">
        <w:rPr>
          <w:sz w:val="16"/>
          <w:szCs w:val="16"/>
        </w:rPr>
        <w:t>Заместитель Председателя  Совета депутатов</w:t>
      </w:r>
    </w:p>
    <w:p w:rsidR="00342397" w:rsidRPr="00342397" w:rsidRDefault="00342397" w:rsidP="00342397">
      <w:pPr>
        <w:rPr>
          <w:sz w:val="16"/>
          <w:szCs w:val="16"/>
        </w:rPr>
      </w:pPr>
      <w:r w:rsidRPr="00342397">
        <w:rPr>
          <w:sz w:val="16"/>
          <w:szCs w:val="16"/>
        </w:rPr>
        <w:t>Боровёнковского  сельского поселения                               Н.С.Михайлова</w:t>
      </w:r>
    </w:p>
    <w:p w:rsidR="00342397" w:rsidRPr="008D2A2B" w:rsidRDefault="00342397" w:rsidP="00342397"/>
    <w:p w:rsidR="00342397" w:rsidRDefault="00342397" w:rsidP="009B55E1">
      <w:pPr>
        <w:spacing w:line="240" w:lineRule="exact"/>
        <w:jc w:val="center"/>
        <w:rPr>
          <w:b/>
          <w:sz w:val="16"/>
          <w:szCs w:val="16"/>
        </w:rPr>
      </w:pPr>
    </w:p>
    <w:p w:rsidR="00342397" w:rsidRDefault="00342397" w:rsidP="009B55E1">
      <w:pPr>
        <w:spacing w:line="240" w:lineRule="exact"/>
        <w:jc w:val="center"/>
        <w:rPr>
          <w:b/>
          <w:sz w:val="16"/>
          <w:szCs w:val="16"/>
        </w:rPr>
      </w:pPr>
    </w:p>
    <w:p w:rsidR="00342397" w:rsidRDefault="00342397" w:rsidP="009B55E1">
      <w:pPr>
        <w:spacing w:line="240" w:lineRule="exact"/>
        <w:jc w:val="center"/>
        <w:rPr>
          <w:b/>
          <w:sz w:val="16"/>
          <w:szCs w:val="16"/>
        </w:rPr>
      </w:pPr>
    </w:p>
    <w:p w:rsidR="00342397" w:rsidRPr="007A059A" w:rsidRDefault="00342397" w:rsidP="0034239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342397" w:rsidRPr="002A0636" w:rsidRDefault="00342397" w:rsidP="00342397">
      <w:pPr>
        <w:jc w:val="center"/>
        <w:rPr>
          <w:sz w:val="16"/>
          <w:szCs w:val="16"/>
        </w:rPr>
      </w:pPr>
      <w:r w:rsidRPr="002A0636">
        <w:rPr>
          <w:b/>
          <w:sz w:val="16"/>
          <w:szCs w:val="16"/>
        </w:rPr>
        <w:t>П О С Т А Н О В Л Е Н И Е</w:t>
      </w:r>
    </w:p>
    <w:p w:rsidR="00342397" w:rsidRDefault="00342397" w:rsidP="00342397">
      <w:pPr>
        <w:spacing w:line="240" w:lineRule="exact"/>
        <w:jc w:val="center"/>
        <w:rPr>
          <w:b/>
          <w:sz w:val="16"/>
          <w:szCs w:val="16"/>
        </w:rPr>
      </w:pPr>
      <w:r>
        <w:rPr>
          <w:b/>
          <w:sz w:val="16"/>
          <w:szCs w:val="16"/>
        </w:rPr>
        <w:t>от 03.10.2024  №130</w:t>
      </w:r>
    </w:p>
    <w:p w:rsidR="00342397" w:rsidRDefault="00342397" w:rsidP="00342397">
      <w:pPr>
        <w:spacing w:line="240" w:lineRule="exact"/>
        <w:rPr>
          <w:b/>
          <w:sz w:val="16"/>
          <w:szCs w:val="16"/>
        </w:rPr>
      </w:pPr>
    </w:p>
    <w:p w:rsidR="00342397" w:rsidRPr="00342397" w:rsidRDefault="00342397" w:rsidP="00342397">
      <w:pPr>
        <w:pStyle w:val="ConsPlusTitle"/>
        <w:widowControl/>
        <w:spacing w:line="240" w:lineRule="exact"/>
        <w:jc w:val="center"/>
        <w:rPr>
          <w:rFonts w:ascii="Times New Roman" w:hAnsi="Times New Roman" w:cs="Times New Roman"/>
          <w:sz w:val="16"/>
          <w:szCs w:val="16"/>
        </w:rPr>
      </w:pPr>
      <w:r w:rsidRPr="00342397">
        <w:rPr>
          <w:rFonts w:ascii="Times New Roman" w:hAnsi="Times New Roman" w:cs="Times New Roman"/>
          <w:sz w:val="16"/>
          <w:szCs w:val="16"/>
        </w:rPr>
        <w:t>Об утверждении отчета об исполнении бюджета Боровёнковского сельского поселения за 9 месяцев</w:t>
      </w:r>
      <w:r>
        <w:rPr>
          <w:rFonts w:ascii="Times New Roman" w:hAnsi="Times New Roman" w:cs="Times New Roman"/>
          <w:sz w:val="16"/>
          <w:szCs w:val="16"/>
        </w:rPr>
        <w:t xml:space="preserve"> </w:t>
      </w:r>
      <w:r w:rsidRPr="00342397">
        <w:rPr>
          <w:rFonts w:ascii="Times New Roman" w:hAnsi="Times New Roman" w:cs="Times New Roman"/>
          <w:sz w:val="16"/>
          <w:szCs w:val="16"/>
        </w:rPr>
        <w:t>2024 года</w:t>
      </w:r>
    </w:p>
    <w:p w:rsidR="00342397" w:rsidRPr="00973273" w:rsidRDefault="00342397" w:rsidP="00342397">
      <w:pPr>
        <w:jc w:val="both"/>
        <w:rPr>
          <w:sz w:val="16"/>
          <w:szCs w:val="16"/>
        </w:rPr>
      </w:pPr>
    </w:p>
    <w:p w:rsidR="00342397" w:rsidRPr="00973273" w:rsidRDefault="00342397" w:rsidP="00342397">
      <w:pPr>
        <w:spacing w:line="360" w:lineRule="exact"/>
        <w:ind w:firstLine="708"/>
        <w:jc w:val="both"/>
        <w:rPr>
          <w:sz w:val="16"/>
          <w:szCs w:val="16"/>
          <w:highlight w:val="yellow"/>
        </w:rPr>
      </w:pPr>
      <w:r w:rsidRPr="00973273">
        <w:rPr>
          <w:sz w:val="16"/>
          <w:szCs w:val="16"/>
        </w:rPr>
        <w:t xml:space="preserve">В соответствии с Бюджетным кодексом Российской Федерации Администрация Боровёнковского сельского поселения </w:t>
      </w:r>
    </w:p>
    <w:p w:rsidR="00342397" w:rsidRPr="00973273" w:rsidRDefault="00342397" w:rsidP="00342397">
      <w:pPr>
        <w:spacing w:line="360" w:lineRule="exact"/>
        <w:ind w:firstLine="708"/>
        <w:jc w:val="both"/>
        <w:rPr>
          <w:b/>
          <w:sz w:val="16"/>
          <w:szCs w:val="16"/>
        </w:rPr>
      </w:pPr>
      <w:r w:rsidRPr="00973273">
        <w:rPr>
          <w:b/>
          <w:sz w:val="16"/>
          <w:szCs w:val="16"/>
        </w:rPr>
        <w:t>ПОСТАНОВЛЯЕТ:</w:t>
      </w:r>
    </w:p>
    <w:p w:rsidR="00342397" w:rsidRPr="00973273" w:rsidRDefault="00342397" w:rsidP="00342397">
      <w:pPr>
        <w:spacing w:line="360" w:lineRule="exact"/>
        <w:ind w:firstLine="709"/>
        <w:jc w:val="both"/>
        <w:rPr>
          <w:sz w:val="16"/>
          <w:szCs w:val="16"/>
        </w:rPr>
      </w:pPr>
      <w:r w:rsidRPr="00973273">
        <w:rPr>
          <w:sz w:val="16"/>
          <w:szCs w:val="16"/>
        </w:rPr>
        <w:t>1. Утвердить прилагаемый отчет об исполнении бюджета Боровёнковского сельского поселения за 9 месяцев 2024 года.</w:t>
      </w:r>
    </w:p>
    <w:p w:rsidR="00342397" w:rsidRPr="00973273" w:rsidRDefault="00342397" w:rsidP="00342397">
      <w:pPr>
        <w:spacing w:line="360" w:lineRule="exact"/>
        <w:ind w:firstLine="709"/>
        <w:jc w:val="both"/>
        <w:rPr>
          <w:sz w:val="16"/>
          <w:szCs w:val="16"/>
        </w:rPr>
      </w:pPr>
      <w:r w:rsidRPr="00973273">
        <w:rPr>
          <w:sz w:val="16"/>
          <w:szCs w:val="16"/>
        </w:rPr>
        <w:t>2. Направить отчет об исполнении бюджета сельского поселения за 9 месяцев 2024 года в Совет Депутатов Боровёнковского сельского пос</w:t>
      </w:r>
      <w:r w:rsidRPr="00973273">
        <w:rPr>
          <w:sz w:val="16"/>
          <w:szCs w:val="16"/>
        </w:rPr>
        <w:t>е</w:t>
      </w:r>
      <w:r w:rsidRPr="00973273">
        <w:rPr>
          <w:sz w:val="16"/>
          <w:szCs w:val="16"/>
        </w:rPr>
        <w:t>ления и Контрольно-счетную комиссию Окуловского муниципального района.</w:t>
      </w:r>
    </w:p>
    <w:p w:rsidR="00342397" w:rsidRPr="00973273" w:rsidRDefault="00342397" w:rsidP="00342397">
      <w:pPr>
        <w:ind w:firstLine="540"/>
        <w:jc w:val="both"/>
        <w:rPr>
          <w:sz w:val="16"/>
          <w:szCs w:val="16"/>
        </w:rPr>
      </w:pPr>
      <w:r w:rsidRPr="00973273">
        <w:rPr>
          <w:sz w:val="16"/>
          <w:szCs w:val="16"/>
        </w:rPr>
        <w:t xml:space="preserve">   3. Опубликовать постановление в бюллетене «Официальный вестник Боровёнковского сельского поселения»</w:t>
      </w:r>
      <w:r w:rsidRPr="00973273">
        <w:rPr>
          <w:color w:val="000000"/>
          <w:sz w:val="16"/>
          <w:szCs w:val="16"/>
        </w:rPr>
        <w:t xml:space="preserve"> и разместить</w:t>
      </w:r>
      <w:r w:rsidRPr="00973273">
        <w:rPr>
          <w:sz w:val="16"/>
          <w:szCs w:val="16"/>
        </w:rPr>
        <w:t xml:space="preserve"> на официальном сайте муниц</w:t>
      </w:r>
      <w:bookmarkStart w:id="2" w:name="_GoBack"/>
      <w:bookmarkEnd w:id="2"/>
      <w:r w:rsidRPr="00973273">
        <w:rPr>
          <w:sz w:val="16"/>
          <w:szCs w:val="16"/>
        </w:rPr>
        <w:t>ипального образования в информационно-телекоммуникационной сети «Интернет».</w:t>
      </w:r>
    </w:p>
    <w:p w:rsidR="00342397" w:rsidRPr="00973273" w:rsidRDefault="00342397" w:rsidP="00342397">
      <w:pPr>
        <w:ind w:firstLine="709"/>
        <w:jc w:val="both"/>
        <w:rPr>
          <w:sz w:val="16"/>
          <w:szCs w:val="16"/>
        </w:rPr>
      </w:pPr>
    </w:p>
    <w:p w:rsidR="00342397" w:rsidRPr="00973273" w:rsidRDefault="00342397" w:rsidP="00342397">
      <w:pPr>
        <w:jc w:val="both"/>
        <w:rPr>
          <w:sz w:val="16"/>
          <w:szCs w:val="16"/>
        </w:rPr>
      </w:pPr>
      <w:r w:rsidRPr="00973273">
        <w:rPr>
          <w:sz w:val="16"/>
          <w:szCs w:val="16"/>
        </w:rPr>
        <w:tab/>
      </w:r>
      <w:r w:rsidRPr="00973273">
        <w:rPr>
          <w:sz w:val="16"/>
          <w:szCs w:val="16"/>
        </w:rPr>
        <w:tab/>
      </w:r>
    </w:p>
    <w:p w:rsidR="00342397" w:rsidRPr="00973273" w:rsidRDefault="00342397" w:rsidP="00342397">
      <w:pPr>
        <w:spacing w:line="240" w:lineRule="exact"/>
        <w:rPr>
          <w:b/>
          <w:sz w:val="16"/>
          <w:szCs w:val="16"/>
        </w:rPr>
      </w:pPr>
      <w:r w:rsidRPr="00973273">
        <w:rPr>
          <w:b/>
          <w:sz w:val="16"/>
          <w:szCs w:val="16"/>
        </w:rPr>
        <w:t>Заместитель Председателя  Совета депутатов</w:t>
      </w:r>
    </w:p>
    <w:p w:rsidR="00342397" w:rsidRPr="00973273" w:rsidRDefault="00342397" w:rsidP="00342397">
      <w:pPr>
        <w:spacing w:line="240" w:lineRule="exact"/>
        <w:rPr>
          <w:sz w:val="16"/>
          <w:szCs w:val="16"/>
        </w:rPr>
      </w:pPr>
      <w:r w:rsidRPr="00973273">
        <w:rPr>
          <w:b/>
          <w:sz w:val="16"/>
          <w:szCs w:val="16"/>
        </w:rPr>
        <w:t>Боровёнковского  сельского поселения                            Н.С.Михайлова</w:t>
      </w:r>
    </w:p>
    <w:p w:rsidR="00342397" w:rsidRPr="00973273" w:rsidRDefault="00342397" w:rsidP="00342397">
      <w:pPr>
        <w:jc w:val="both"/>
        <w:rPr>
          <w:b/>
          <w:bCs/>
          <w:sz w:val="16"/>
          <w:szCs w:val="16"/>
        </w:rPr>
      </w:pPr>
    </w:p>
    <w:p w:rsidR="00342397" w:rsidRPr="00973273" w:rsidRDefault="00342397" w:rsidP="00342397">
      <w:pPr>
        <w:jc w:val="both"/>
        <w:rPr>
          <w:b/>
          <w:bCs/>
          <w:sz w:val="16"/>
          <w:szCs w:val="16"/>
        </w:rPr>
      </w:pPr>
    </w:p>
    <w:p w:rsidR="00342397" w:rsidRPr="00342397" w:rsidRDefault="00342397" w:rsidP="00342397">
      <w:pPr>
        <w:spacing w:line="240" w:lineRule="exact"/>
        <w:jc w:val="right"/>
        <w:rPr>
          <w:sz w:val="16"/>
          <w:szCs w:val="16"/>
        </w:rPr>
      </w:pPr>
      <w:r w:rsidRPr="00342397">
        <w:rPr>
          <w:sz w:val="16"/>
          <w:szCs w:val="16"/>
        </w:rPr>
        <w:t xml:space="preserve">Утвержден  </w:t>
      </w:r>
    </w:p>
    <w:p w:rsidR="00342397" w:rsidRPr="00342397" w:rsidRDefault="00342397" w:rsidP="00342397">
      <w:pPr>
        <w:spacing w:line="240" w:lineRule="exact"/>
        <w:jc w:val="right"/>
        <w:rPr>
          <w:sz w:val="16"/>
          <w:szCs w:val="16"/>
        </w:rPr>
      </w:pPr>
      <w:r w:rsidRPr="00342397">
        <w:rPr>
          <w:sz w:val="16"/>
          <w:szCs w:val="16"/>
        </w:rPr>
        <w:t>постановлением Главы Администрации</w:t>
      </w:r>
    </w:p>
    <w:p w:rsidR="00342397" w:rsidRPr="00342397" w:rsidRDefault="00342397" w:rsidP="00342397">
      <w:pPr>
        <w:spacing w:line="240" w:lineRule="exact"/>
        <w:jc w:val="right"/>
        <w:rPr>
          <w:sz w:val="16"/>
          <w:szCs w:val="16"/>
        </w:rPr>
      </w:pPr>
      <w:r w:rsidRPr="00342397">
        <w:rPr>
          <w:sz w:val="16"/>
          <w:szCs w:val="16"/>
        </w:rPr>
        <w:t xml:space="preserve"> Боровёнковского сельского поселения </w:t>
      </w:r>
    </w:p>
    <w:p w:rsidR="00342397" w:rsidRPr="00342397" w:rsidRDefault="00342397" w:rsidP="00342397">
      <w:pPr>
        <w:spacing w:line="240" w:lineRule="exact"/>
        <w:jc w:val="right"/>
        <w:rPr>
          <w:sz w:val="16"/>
          <w:szCs w:val="16"/>
        </w:rPr>
      </w:pPr>
      <w:r w:rsidRPr="00342397">
        <w:rPr>
          <w:sz w:val="16"/>
          <w:szCs w:val="16"/>
        </w:rPr>
        <w:t>от 03.10.2024 № 130</w:t>
      </w:r>
    </w:p>
    <w:p w:rsidR="00342397" w:rsidRPr="00342397" w:rsidRDefault="00342397" w:rsidP="00342397">
      <w:pPr>
        <w:spacing w:line="240" w:lineRule="exact"/>
        <w:rPr>
          <w:b/>
          <w:sz w:val="16"/>
          <w:szCs w:val="16"/>
        </w:rPr>
      </w:pPr>
    </w:p>
    <w:p w:rsidR="00342397" w:rsidRPr="00342397" w:rsidRDefault="00342397" w:rsidP="00342397">
      <w:pPr>
        <w:spacing w:line="240" w:lineRule="exact"/>
        <w:rPr>
          <w:b/>
          <w:sz w:val="16"/>
          <w:szCs w:val="16"/>
        </w:rPr>
      </w:pPr>
    </w:p>
    <w:p w:rsidR="00342397" w:rsidRPr="00342397" w:rsidRDefault="00342397" w:rsidP="00342397">
      <w:pPr>
        <w:spacing w:line="240" w:lineRule="exact"/>
        <w:jc w:val="center"/>
        <w:rPr>
          <w:b/>
          <w:sz w:val="16"/>
          <w:szCs w:val="16"/>
        </w:rPr>
      </w:pPr>
      <w:r w:rsidRPr="00342397">
        <w:rPr>
          <w:b/>
          <w:sz w:val="16"/>
          <w:szCs w:val="16"/>
        </w:rPr>
        <w:t>Отчет об исполнении бюджета Боровенковского сельского поселения за 9 месяцев 2024 года</w:t>
      </w:r>
    </w:p>
    <w:p w:rsidR="00342397" w:rsidRPr="00342397" w:rsidRDefault="00342397" w:rsidP="00342397">
      <w:pPr>
        <w:spacing w:line="240" w:lineRule="exact"/>
        <w:jc w:val="center"/>
        <w:rPr>
          <w:b/>
          <w:sz w:val="16"/>
          <w:szCs w:val="16"/>
        </w:rPr>
      </w:pPr>
    </w:p>
    <w:p w:rsidR="00342397" w:rsidRPr="00342397" w:rsidRDefault="00342397" w:rsidP="00342397">
      <w:pPr>
        <w:spacing w:line="240" w:lineRule="exact"/>
        <w:jc w:val="center"/>
        <w:rPr>
          <w:b/>
          <w:sz w:val="16"/>
          <w:szCs w:val="16"/>
        </w:rPr>
      </w:pPr>
    </w:p>
    <w:p w:rsidR="00342397" w:rsidRPr="00342397" w:rsidRDefault="00342397" w:rsidP="00342397">
      <w:pPr>
        <w:spacing w:line="240" w:lineRule="exact"/>
        <w:rPr>
          <w:sz w:val="16"/>
          <w:szCs w:val="16"/>
        </w:rPr>
      </w:pPr>
      <w:r w:rsidRPr="00342397">
        <w:rPr>
          <w:sz w:val="16"/>
          <w:szCs w:val="16"/>
        </w:rPr>
        <w:t>Наименование финансового органа:                                        Администрация Боровёнковского сельского поселения</w:t>
      </w:r>
    </w:p>
    <w:p w:rsidR="00342397" w:rsidRPr="00342397" w:rsidRDefault="00342397" w:rsidP="00342397">
      <w:pPr>
        <w:spacing w:line="240" w:lineRule="exact"/>
        <w:rPr>
          <w:sz w:val="16"/>
          <w:szCs w:val="16"/>
        </w:rPr>
      </w:pPr>
      <w:r w:rsidRPr="00342397">
        <w:rPr>
          <w:sz w:val="16"/>
          <w:szCs w:val="16"/>
        </w:rPr>
        <w:t>Наименование публично-правового образования:                 бюджет Боровенковского сельского поселения</w:t>
      </w:r>
    </w:p>
    <w:p w:rsidR="00342397" w:rsidRPr="00342397" w:rsidRDefault="00342397" w:rsidP="00342397">
      <w:pPr>
        <w:spacing w:line="240" w:lineRule="exact"/>
        <w:rPr>
          <w:b/>
          <w:sz w:val="16"/>
          <w:szCs w:val="16"/>
        </w:rPr>
      </w:pPr>
      <w:r w:rsidRPr="00342397">
        <w:rPr>
          <w:sz w:val="16"/>
          <w:szCs w:val="16"/>
        </w:rPr>
        <w:t>Периодичность:                                                                         месячная</w:t>
      </w:r>
    </w:p>
    <w:p w:rsidR="00342397" w:rsidRPr="00342397" w:rsidRDefault="00342397" w:rsidP="00342397">
      <w:pPr>
        <w:spacing w:line="240" w:lineRule="exact"/>
        <w:rPr>
          <w:sz w:val="16"/>
          <w:szCs w:val="16"/>
        </w:rPr>
      </w:pPr>
      <w:r w:rsidRPr="00342397">
        <w:rPr>
          <w:sz w:val="16"/>
          <w:szCs w:val="16"/>
        </w:rPr>
        <w:t>Единица измерения:                                                                  рубли</w:t>
      </w:r>
    </w:p>
    <w:p w:rsidR="00342397" w:rsidRPr="00342397" w:rsidRDefault="00342397" w:rsidP="00342397">
      <w:pPr>
        <w:spacing w:line="240" w:lineRule="exact"/>
        <w:rPr>
          <w:sz w:val="16"/>
          <w:szCs w:val="16"/>
        </w:rPr>
      </w:pPr>
    </w:p>
    <w:p w:rsidR="00342397" w:rsidRPr="00342397" w:rsidRDefault="00342397" w:rsidP="00342397">
      <w:pPr>
        <w:spacing w:line="240" w:lineRule="exact"/>
        <w:rPr>
          <w:b/>
          <w:sz w:val="16"/>
          <w:szCs w:val="16"/>
        </w:rPr>
      </w:pPr>
    </w:p>
    <w:p w:rsidR="00342397" w:rsidRPr="00342397" w:rsidRDefault="00342397" w:rsidP="00342397">
      <w:pPr>
        <w:spacing w:line="240" w:lineRule="exact"/>
        <w:jc w:val="center"/>
        <w:rPr>
          <w:b/>
          <w:sz w:val="16"/>
          <w:szCs w:val="16"/>
        </w:rPr>
      </w:pPr>
      <w:r w:rsidRPr="00342397">
        <w:rPr>
          <w:b/>
          <w:sz w:val="16"/>
          <w:szCs w:val="16"/>
        </w:rPr>
        <w:t>1.Доходы бюджета</w:t>
      </w:r>
    </w:p>
    <w:p w:rsidR="00342397" w:rsidRPr="00342397" w:rsidRDefault="00342397" w:rsidP="00342397">
      <w:pPr>
        <w:spacing w:line="240" w:lineRule="exact"/>
        <w:jc w:val="center"/>
        <w:rPr>
          <w:b/>
          <w:sz w:val="16"/>
          <w:szCs w:val="16"/>
        </w:rPr>
      </w:pPr>
    </w:p>
    <w:tbl>
      <w:tblPr>
        <w:tblW w:w="5000" w:type="pct"/>
        <w:jc w:val="center"/>
        <w:tblLook w:val="04A0"/>
      </w:tblPr>
      <w:tblGrid>
        <w:gridCol w:w="3392"/>
        <w:gridCol w:w="494"/>
        <w:gridCol w:w="2206"/>
        <w:gridCol w:w="1530"/>
        <w:gridCol w:w="1530"/>
        <w:gridCol w:w="1530"/>
      </w:tblGrid>
      <w:tr w:rsidR="00342397" w:rsidRPr="00342397" w:rsidTr="00342397">
        <w:trPr>
          <w:trHeight w:val="255"/>
          <w:jc w:val="center"/>
        </w:trPr>
        <w:tc>
          <w:tcPr>
            <w:tcW w:w="48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Наименование показателя</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Код</w:t>
            </w:r>
            <w:r w:rsidRPr="00342397">
              <w:rPr>
                <w:color w:val="000000"/>
                <w:sz w:val="16"/>
                <w:szCs w:val="16"/>
              </w:rPr>
              <w:br/>
              <w:t>стро-</w:t>
            </w:r>
            <w:r w:rsidRPr="00342397">
              <w:rPr>
                <w:color w:val="000000"/>
                <w:sz w:val="16"/>
                <w:szCs w:val="16"/>
              </w:rPr>
              <w:br/>
              <w:t>ки</w:t>
            </w:r>
          </w:p>
        </w:tc>
        <w:tc>
          <w:tcPr>
            <w:tcW w:w="3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Код дохода по бюджетной классифик</w:t>
            </w:r>
            <w:r w:rsidRPr="00342397">
              <w:rPr>
                <w:color w:val="000000"/>
                <w:sz w:val="16"/>
                <w:szCs w:val="16"/>
              </w:rPr>
              <w:t>а</w:t>
            </w:r>
            <w:r w:rsidRPr="00342397">
              <w:rPr>
                <w:color w:val="000000"/>
                <w:sz w:val="16"/>
                <w:szCs w:val="16"/>
              </w:rPr>
              <w:t>ции</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Утвержденные бюджетные назн</w:t>
            </w:r>
            <w:r w:rsidRPr="00342397">
              <w:rPr>
                <w:color w:val="000000"/>
                <w:sz w:val="16"/>
                <w:szCs w:val="16"/>
              </w:rPr>
              <w:t>а</w:t>
            </w:r>
            <w:r w:rsidRPr="00342397">
              <w:rPr>
                <w:color w:val="000000"/>
                <w:sz w:val="16"/>
                <w:szCs w:val="16"/>
              </w:rPr>
              <w:t>чения</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Исполнено</w:t>
            </w:r>
          </w:p>
        </w:tc>
        <w:tc>
          <w:tcPr>
            <w:tcW w:w="212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Неисполненные назнач</w:t>
            </w:r>
            <w:r w:rsidRPr="00342397">
              <w:rPr>
                <w:color w:val="000000"/>
                <w:sz w:val="16"/>
                <w:szCs w:val="16"/>
              </w:rPr>
              <w:t>е</w:t>
            </w:r>
            <w:r w:rsidRPr="00342397">
              <w:rPr>
                <w:color w:val="000000"/>
                <w:sz w:val="16"/>
                <w:szCs w:val="16"/>
              </w:rPr>
              <w:t>ния</w:t>
            </w:r>
          </w:p>
        </w:tc>
      </w:tr>
      <w:tr w:rsidR="00342397" w:rsidRPr="00342397" w:rsidTr="00342397">
        <w:trPr>
          <w:trHeight w:val="300"/>
          <w:jc w:val="center"/>
        </w:trPr>
        <w:tc>
          <w:tcPr>
            <w:tcW w:w="4820" w:type="dxa"/>
            <w:vMerge/>
            <w:tcBorders>
              <w:top w:val="single" w:sz="4" w:space="0" w:color="000000"/>
              <w:left w:val="nil"/>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nil"/>
            </w:tcBorders>
            <w:vAlign w:val="center"/>
            <w:hideMark/>
          </w:tcPr>
          <w:p w:rsidR="00342397" w:rsidRPr="00342397" w:rsidRDefault="00342397" w:rsidP="00342397">
            <w:pPr>
              <w:rPr>
                <w:color w:val="000000"/>
                <w:sz w:val="16"/>
                <w:szCs w:val="16"/>
              </w:rPr>
            </w:pPr>
          </w:p>
        </w:tc>
      </w:tr>
      <w:tr w:rsidR="00342397" w:rsidRPr="00342397" w:rsidTr="00342397">
        <w:trPr>
          <w:trHeight w:val="300"/>
          <w:jc w:val="center"/>
        </w:trPr>
        <w:tc>
          <w:tcPr>
            <w:tcW w:w="4820" w:type="dxa"/>
            <w:vMerge/>
            <w:tcBorders>
              <w:top w:val="single" w:sz="4" w:space="0" w:color="000000"/>
              <w:left w:val="nil"/>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nil"/>
            </w:tcBorders>
            <w:vAlign w:val="center"/>
            <w:hideMark/>
          </w:tcPr>
          <w:p w:rsidR="00342397" w:rsidRPr="00342397" w:rsidRDefault="00342397" w:rsidP="00342397">
            <w:pPr>
              <w:rPr>
                <w:color w:val="000000"/>
                <w:sz w:val="16"/>
                <w:szCs w:val="16"/>
              </w:rPr>
            </w:pPr>
          </w:p>
        </w:tc>
      </w:tr>
      <w:tr w:rsidR="00342397" w:rsidRPr="00342397" w:rsidTr="00342397">
        <w:trPr>
          <w:trHeight w:val="270"/>
          <w:jc w:val="center"/>
        </w:trPr>
        <w:tc>
          <w:tcPr>
            <w:tcW w:w="4820" w:type="dxa"/>
            <w:tcBorders>
              <w:top w:val="nil"/>
              <w:left w:val="nil"/>
              <w:bottom w:val="single" w:sz="4"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1</w:t>
            </w:r>
          </w:p>
        </w:tc>
        <w:tc>
          <w:tcPr>
            <w:tcW w:w="620" w:type="dxa"/>
            <w:tcBorders>
              <w:top w:val="nil"/>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2</w:t>
            </w:r>
          </w:p>
        </w:tc>
        <w:tc>
          <w:tcPr>
            <w:tcW w:w="3100" w:type="dxa"/>
            <w:tcBorders>
              <w:top w:val="single" w:sz="4" w:space="0" w:color="000000"/>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3</w:t>
            </w:r>
          </w:p>
        </w:tc>
        <w:tc>
          <w:tcPr>
            <w:tcW w:w="2120" w:type="dxa"/>
            <w:tcBorders>
              <w:top w:val="nil"/>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4</w:t>
            </w:r>
          </w:p>
        </w:tc>
        <w:tc>
          <w:tcPr>
            <w:tcW w:w="2120" w:type="dxa"/>
            <w:tcBorders>
              <w:top w:val="nil"/>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5</w:t>
            </w:r>
          </w:p>
        </w:tc>
        <w:tc>
          <w:tcPr>
            <w:tcW w:w="2120" w:type="dxa"/>
            <w:tcBorders>
              <w:top w:val="nil"/>
              <w:left w:val="nil"/>
              <w:bottom w:val="single" w:sz="8" w:space="0" w:color="000000"/>
              <w:right w:val="nil"/>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6</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Доходы бюджета - всего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8"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20 486 521,72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14 290 344,82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6 221 909,83</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в том числе:</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Федеральная налоговая служба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18200000000000000000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5 723 100,00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3 622 248,26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2 107 584,52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НАЛОГОВЫЕ И НЕНАЛОГОВЫЕ ДОХ</w:t>
            </w:r>
            <w:r w:rsidRPr="00342397">
              <w:rPr>
                <w:b/>
                <w:bCs/>
                <w:i/>
                <w:iCs/>
                <w:color w:val="000000"/>
                <w:sz w:val="16"/>
                <w:szCs w:val="16"/>
              </w:rPr>
              <w:t>О</w:t>
            </w:r>
            <w:r w:rsidRPr="00342397">
              <w:rPr>
                <w:b/>
                <w:bCs/>
                <w:i/>
                <w:iCs/>
                <w:color w:val="000000"/>
                <w:sz w:val="16"/>
                <w:szCs w:val="16"/>
              </w:rPr>
              <w:t>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5 723 100,00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3 622 248,26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2 107 584,52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НАЛОГИ НА ПРИБЫЛЬ, ДОХОДЫ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18210100000000000000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188 600,00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165 462,20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29 870,58</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 на доходы физических лиц</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18210102000010000110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188 600,00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165 462,20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29 870,58</w:t>
            </w:r>
          </w:p>
        </w:tc>
      </w:tr>
      <w:tr w:rsidR="00342397" w:rsidRPr="00342397" w:rsidTr="00342397">
        <w:trPr>
          <w:trHeight w:val="1647"/>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w:t>
            </w:r>
            <w:r w:rsidRPr="00342397">
              <w:rPr>
                <w:color w:val="000000"/>
                <w:sz w:val="16"/>
                <w:szCs w:val="16"/>
              </w:rPr>
              <w:t>е</w:t>
            </w:r>
            <w:r w:rsidRPr="00342397">
              <w:rPr>
                <w:color w:val="000000"/>
                <w:sz w:val="16"/>
                <w:szCs w:val="16"/>
              </w:rPr>
              <w:t>ствляются в соответс</w:t>
            </w:r>
            <w:r w:rsidRPr="00342397">
              <w:rPr>
                <w:color w:val="000000"/>
                <w:sz w:val="16"/>
                <w:szCs w:val="16"/>
              </w:rPr>
              <w:t>т</w:t>
            </w:r>
            <w:r w:rsidRPr="00342397">
              <w:rPr>
                <w:color w:val="000000"/>
                <w:sz w:val="16"/>
                <w:szCs w:val="16"/>
              </w:rPr>
              <w:t>вии со статьями 227, 227.1 и 228 Налогового кодекса Российской Федерации, а также доходов от долевого участия в организации, полученных физич</w:t>
            </w:r>
            <w:r w:rsidRPr="00342397">
              <w:rPr>
                <w:color w:val="000000"/>
                <w:sz w:val="16"/>
                <w:szCs w:val="16"/>
              </w:rPr>
              <w:t>е</w:t>
            </w:r>
            <w:r w:rsidRPr="00342397">
              <w:rPr>
                <w:color w:val="000000"/>
                <w:sz w:val="16"/>
                <w:szCs w:val="16"/>
              </w:rPr>
              <w:t>ским лицом - налоговым резидентом Росси</w:t>
            </w:r>
            <w:r w:rsidRPr="00342397">
              <w:rPr>
                <w:color w:val="000000"/>
                <w:sz w:val="16"/>
                <w:szCs w:val="16"/>
              </w:rPr>
              <w:t>й</w:t>
            </w:r>
            <w:r w:rsidRPr="00342397">
              <w:rPr>
                <w:color w:val="000000"/>
                <w:sz w:val="16"/>
                <w:szCs w:val="16"/>
              </w:rPr>
              <w:t>ской Федерации в виде дивидендов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18210102010010000110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188 600,00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158 729,42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29 870,58</w:t>
            </w:r>
          </w:p>
        </w:tc>
      </w:tr>
      <w:tr w:rsidR="00342397" w:rsidRPr="00342397" w:rsidTr="00342397">
        <w:trPr>
          <w:trHeight w:val="1647"/>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lastRenderedPageBreak/>
              <w:t>Налог на доходы физических лиц с доходов, полученных от ос</w:t>
            </w:r>
            <w:r w:rsidRPr="00342397">
              <w:rPr>
                <w:color w:val="000000"/>
                <w:sz w:val="16"/>
                <w:szCs w:val="16"/>
              </w:rPr>
              <w:t>у</w:t>
            </w:r>
            <w:r w:rsidRPr="00342397">
              <w:rPr>
                <w:color w:val="000000"/>
                <w:sz w:val="16"/>
                <w:szCs w:val="16"/>
              </w:rPr>
              <w:t>ществления деятельности физическими лицами, зарегистрирова</w:t>
            </w:r>
            <w:r w:rsidRPr="00342397">
              <w:rPr>
                <w:color w:val="000000"/>
                <w:sz w:val="16"/>
                <w:szCs w:val="16"/>
              </w:rPr>
              <w:t>н</w:t>
            </w:r>
            <w:r w:rsidRPr="00342397">
              <w:rPr>
                <w:color w:val="000000"/>
                <w:sz w:val="16"/>
                <w:szCs w:val="16"/>
              </w:rPr>
              <w:t>ными в качестве индивидуальных предпринимателей, нотариусов, занимающихся частной практ</w:t>
            </w:r>
            <w:r w:rsidRPr="00342397">
              <w:rPr>
                <w:color w:val="000000"/>
                <w:sz w:val="16"/>
                <w:szCs w:val="16"/>
              </w:rPr>
              <w:t>и</w:t>
            </w:r>
            <w:r w:rsidRPr="00342397">
              <w:rPr>
                <w:color w:val="000000"/>
                <w:sz w:val="16"/>
                <w:szCs w:val="16"/>
              </w:rPr>
              <w:t>кой, адвокатов, учредивших адв</w:t>
            </w:r>
            <w:r w:rsidRPr="00342397">
              <w:rPr>
                <w:color w:val="000000"/>
                <w:sz w:val="16"/>
                <w:szCs w:val="16"/>
              </w:rPr>
              <w:t>о</w:t>
            </w:r>
            <w:r w:rsidRPr="00342397">
              <w:rPr>
                <w:color w:val="000000"/>
                <w:sz w:val="16"/>
                <w:szCs w:val="16"/>
              </w:rPr>
              <w:t>катские кабинеты, и других лиц, занимающихся час</w:t>
            </w:r>
            <w:r w:rsidRPr="00342397">
              <w:rPr>
                <w:color w:val="000000"/>
                <w:sz w:val="16"/>
                <w:szCs w:val="16"/>
              </w:rPr>
              <w:t>т</w:t>
            </w:r>
            <w:r w:rsidRPr="00342397">
              <w:rPr>
                <w:color w:val="000000"/>
                <w:sz w:val="16"/>
                <w:szCs w:val="16"/>
              </w:rPr>
              <w:t>ной практ</w:t>
            </w:r>
            <w:r w:rsidRPr="00342397">
              <w:rPr>
                <w:color w:val="000000"/>
                <w:sz w:val="16"/>
                <w:szCs w:val="16"/>
              </w:rPr>
              <w:t>и</w:t>
            </w:r>
            <w:r w:rsidRPr="00342397">
              <w:rPr>
                <w:color w:val="000000"/>
                <w:sz w:val="16"/>
                <w:szCs w:val="16"/>
              </w:rPr>
              <w:t>кой в соответствии со статьей 227 Налогового кодекса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18210102020010000110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-238,94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144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Налог на доходы физических лиц с доходов, полученных физическими лицами в соотве</w:t>
            </w:r>
            <w:r w:rsidRPr="00342397">
              <w:rPr>
                <w:color w:val="000000"/>
                <w:sz w:val="16"/>
                <w:szCs w:val="16"/>
              </w:rPr>
              <w:t>т</w:t>
            </w:r>
            <w:r w:rsidRPr="00342397">
              <w:rPr>
                <w:color w:val="000000"/>
                <w:sz w:val="16"/>
                <w:szCs w:val="16"/>
              </w:rPr>
              <w:t>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w:t>
            </w:r>
            <w:r w:rsidRPr="00342397">
              <w:rPr>
                <w:color w:val="000000"/>
                <w:sz w:val="16"/>
                <w:szCs w:val="16"/>
              </w:rPr>
              <w:t>о</w:t>
            </w:r>
            <w:r w:rsidRPr="00342397">
              <w:rPr>
                <w:color w:val="000000"/>
                <w:sz w:val="16"/>
                <w:szCs w:val="16"/>
              </w:rPr>
              <w:t>вым резидентом Российской Федерации в виде дивидендов)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18210102030010000110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4 584,72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Налог на доходы физических лиц в отнош</w:t>
            </w:r>
            <w:r w:rsidRPr="00342397">
              <w:rPr>
                <w:color w:val="000000"/>
                <w:sz w:val="16"/>
                <w:szCs w:val="16"/>
              </w:rPr>
              <w:t>е</w:t>
            </w:r>
            <w:r w:rsidRPr="00342397">
              <w:rPr>
                <w:color w:val="000000"/>
                <w:sz w:val="16"/>
                <w:szCs w:val="16"/>
              </w:rPr>
              <w:t>нии доходов от долевого участия в организ</w:t>
            </w:r>
            <w:r w:rsidRPr="00342397">
              <w:rPr>
                <w:color w:val="000000"/>
                <w:sz w:val="16"/>
                <w:szCs w:val="16"/>
              </w:rPr>
              <w:t>а</w:t>
            </w:r>
            <w:r w:rsidRPr="00342397">
              <w:rPr>
                <w:color w:val="000000"/>
                <w:sz w:val="16"/>
                <w:szCs w:val="16"/>
              </w:rPr>
              <w:t>ции, полученных физическим лицом - нал</w:t>
            </w:r>
            <w:r w:rsidRPr="00342397">
              <w:rPr>
                <w:color w:val="000000"/>
                <w:sz w:val="16"/>
                <w:szCs w:val="16"/>
              </w:rPr>
              <w:t>о</w:t>
            </w:r>
            <w:r w:rsidRPr="00342397">
              <w:rPr>
                <w:color w:val="000000"/>
                <w:sz w:val="16"/>
                <w:szCs w:val="16"/>
              </w:rPr>
              <w:t>говым резидентом Российской Федерации в виде дивидендов (в части суммы налога, не превышающей 650 000 рублей)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18210102130010000110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2 387,00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НАЛОГИ НА ТОВАРЫ (РАБОТЫ, УСЛ</w:t>
            </w:r>
            <w:r w:rsidRPr="00342397">
              <w:rPr>
                <w:b/>
                <w:bCs/>
                <w:i/>
                <w:iCs/>
                <w:color w:val="000000"/>
                <w:sz w:val="16"/>
                <w:szCs w:val="16"/>
              </w:rPr>
              <w:t>У</w:t>
            </w:r>
            <w:r w:rsidRPr="00342397">
              <w:rPr>
                <w:b/>
                <w:bCs/>
                <w:i/>
                <w:iCs/>
                <w:color w:val="000000"/>
                <w:sz w:val="16"/>
                <w:szCs w:val="16"/>
              </w:rPr>
              <w:t>ГИ), РЕАЛИЗУЕМЫЕ НА ТЕРРИТОРИИ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18210300000000000000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3 752 600,00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2 683 788,30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1 068 811,70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Акцизы по подакцизным товарам (проду</w:t>
            </w:r>
            <w:r w:rsidRPr="00342397">
              <w:rPr>
                <w:b/>
                <w:bCs/>
                <w:i/>
                <w:iCs/>
                <w:color w:val="000000"/>
                <w:sz w:val="16"/>
                <w:szCs w:val="16"/>
              </w:rPr>
              <w:t>к</w:t>
            </w:r>
            <w:r w:rsidRPr="00342397">
              <w:rPr>
                <w:b/>
                <w:bCs/>
                <w:i/>
                <w:iCs/>
                <w:color w:val="000000"/>
                <w:sz w:val="16"/>
                <w:szCs w:val="16"/>
              </w:rPr>
              <w:t>ции), производимым на территории Ро</w:t>
            </w:r>
            <w:r w:rsidRPr="00342397">
              <w:rPr>
                <w:b/>
                <w:bCs/>
                <w:i/>
                <w:iCs/>
                <w:color w:val="000000"/>
                <w:sz w:val="16"/>
                <w:szCs w:val="16"/>
              </w:rPr>
              <w:t>с</w:t>
            </w:r>
            <w:r w:rsidRPr="00342397">
              <w:rPr>
                <w:b/>
                <w:bCs/>
                <w:i/>
                <w:iCs/>
                <w:color w:val="000000"/>
                <w:sz w:val="16"/>
                <w:szCs w:val="16"/>
              </w:rPr>
              <w:t>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18210302000010000110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3 752 600,00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2 683 788,30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1 068 811,70</w:t>
            </w:r>
          </w:p>
        </w:tc>
      </w:tr>
      <w:tr w:rsidR="00342397" w:rsidRPr="00342397" w:rsidTr="00342397">
        <w:trPr>
          <w:trHeight w:val="124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уплаты акцизов на дизельное топливо, подлежащие распределению м</w:t>
            </w:r>
            <w:r w:rsidRPr="00342397">
              <w:rPr>
                <w:b/>
                <w:bCs/>
                <w:i/>
                <w:iCs/>
                <w:color w:val="000000"/>
                <w:sz w:val="16"/>
                <w:szCs w:val="16"/>
              </w:rPr>
              <w:t>е</w:t>
            </w:r>
            <w:r w:rsidRPr="00342397">
              <w:rPr>
                <w:b/>
                <w:bCs/>
                <w:i/>
                <w:iCs/>
                <w:color w:val="000000"/>
                <w:sz w:val="16"/>
                <w:szCs w:val="16"/>
              </w:rPr>
              <w:t>жду бюджетами субъектов Российской Ф</w:t>
            </w:r>
            <w:r w:rsidRPr="00342397">
              <w:rPr>
                <w:b/>
                <w:bCs/>
                <w:i/>
                <w:iCs/>
                <w:color w:val="000000"/>
                <w:sz w:val="16"/>
                <w:szCs w:val="16"/>
              </w:rPr>
              <w:t>е</w:t>
            </w:r>
            <w:r w:rsidRPr="00342397">
              <w:rPr>
                <w:b/>
                <w:bCs/>
                <w:i/>
                <w:iCs/>
                <w:color w:val="000000"/>
                <w:sz w:val="16"/>
                <w:szCs w:val="16"/>
              </w:rPr>
              <w:t>дерации и местными бюджетами с учетом установленных дифференцирова</w:t>
            </w:r>
            <w:r w:rsidRPr="00342397">
              <w:rPr>
                <w:b/>
                <w:bCs/>
                <w:i/>
                <w:iCs/>
                <w:color w:val="000000"/>
                <w:sz w:val="16"/>
                <w:szCs w:val="16"/>
              </w:rPr>
              <w:t>н</w:t>
            </w:r>
            <w:r w:rsidRPr="00342397">
              <w:rPr>
                <w:b/>
                <w:bCs/>
                <w:i/>
                <w:iCs/>
                <w:color w:val="000000"/>
                <w:sz w:val="16"/>
                <w:szCs w:val="16"/>
              </w:rPr>
              <w:t>ных нормативов отчислений в местные бюджеты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18210302230010000110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1 957 100,00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1 392 624,58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564 475,42</w:t>
            </w:r>
          </w:p>
        </w:tc>
      </w:tr>
      <w:tr w:rsidR="00342397" w:rsidRPr="00342397" w:rsidTr="00342397">
        <w:trPr>
          <w:trHeight w:val="184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Доходы от уплаты акцизов на дизельное то</w:t>
            </w:r>
            <w:r w:rsidRPr="00342397">
              <w:rPr>
                <w:color w:val="000000"/>
                <w:sz w:val="16"/>
                <w:szCs w:val="16"/>
              </w:rPr>
              <w:t>п</w:t>
            </w:r>
            <w:r w:rsidRPr="00342397">
              <w:rPr>
                <w:color w:val="000000"/>
                <w:sz w:val="16"/>
                <w:szCs w:val="16"/>
              </w:rPr>
              <w:t>ливо, подлежащие распределению между бюджетами субъектов Российской Федер</w:t>
            </w:r>
            <w:r w:rsidRPr="00342397">
              <w:rPr>
                <w:color w:val="000000"/>
                <w:sz w:val="16"/>
                <w:szCs w:val="16"/>
              </w:rPr>
              <w:t>а</w:t>
            </w:r>
            <w:r w:rsidRPr="00342397">
              <w:rPr>
                <w:color w:val="000000"/>
                <w:sz w:val="16"/>
                <w:szCs w:val="16"/>
              </w:rPr>
              <w:t>ции и местными бюджетами с учетом устано</w:t>
            </w:r>
            <w:r w:rsidRPr="00342397">
              <w:rPr>
                <w:color w:val="000000"/>
                <w:sz w:val="16"/>
                <w:szCs w:val="16"/>
              </w:rPr>
              <w:t>в</w:t>
            </w:r>
            <w:r w:rsidRPr="00342397">
              <w:rPr>
                <w:color w:val="000000"/>
                <w:sz w:val="16"/>
                <w:szCs w:val="16"/>
              </w:rPr>
              <w:t>ленных диффере</w:t>
            </w:r>
            <w:r w:rsidRPr="00342397">
              <w:rPr>
                <w:color w:val="000000"/>
                <w:sz w:val="16"/>
                <w:szCs w:val="16"/>
              </w:rPr>
              <w:t>н</w:t>
            </w:r>
            <w:r w:rsidRPr="00342397">
              <w:rPr>
                <w:color w:val="000000"/>
                <w:sz w:val="16"/>
                <w:szCs w:val="16"/>
              </w:rPr>
              <w:t>цированных нормативов отчислений в местные бюджеты (по нормат</w:t>
            </w:r>
            <w:r w:rsidRPr="00342397">
              <w:rPr>
                <w:color w:val="000000"/>
                <w:sz w:val="16"/>
                <w:szCs w:val="16"/>
              </w:rPr>
              <w:t>и</w:t>
            </w:r>
            <w:r w:rsidRPr="00342397">
              <w:rPr>
                <w:color w:val="000000"/>
                <w:sz w:val="16"/>
                <w:szCs w:val="16"/>
              </w:rPr>
              <w:t>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18210302231010000110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1 957 100,00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1 392 624,58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564 475,42</w:t>
            </w:r>
          </w:p>
        </w:tc>
      </w:tr>
      <w:tr w:rsidR="00342397" w:rsidRPr="00342397" w:rsidTr="00342397">
        <w:trPr>
          <w:trHeight w:val="144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уплаты акцизов на моторные масла для дизельных и (или) карбюрато</w:t>
            </w:r>
            <w:r w:rsidRPr="00342397">
              <w:rPr>
                <w:b/>
                <w:bCs/>
                <w:i/>
                <w:iCs/>
                <w:color w:val="000000"/>
                <w:sz w:val="16"/>
                <w:szCs w:val="16"/>
              </w:rPr>
              <w:t>р</w:t>
            </w:r>
            <w:r w:rsidRPr="00342397">
              <w:rPr>
                <w:b/>
                <w:bCs/>
                <w:i/>
                <w:iCs/>
                <w:color w:val="000000"/>
                <w:sz w:val="16"/>
                <w:szCs w:val="16"/>
              </w:rPr>
              <w:t>ных (инжекторных) двигателей, подл</w:t>
            </w:r>
            <w:r w:rsidRPr="00342397">
              <w:rPr>
                <w:b/>
                <w:bCs/>
                <w:i/>
                <w:iCs/>
                <w:color w:val="000000"/>
                <w:sz w:val="16"/>
                <w:szCs w:val="16"/>
              </w:rPr>
              <w:t>е</w:t>
            </w:r>
            <w:r w:rsidRPr="00342397">
              <w:rPr>
                <w:b/>
                <w:bCs/>
                <w:i/>
                <w:iCs/>
                <w:color w:val="000000"/>
                <w:sz w:val="16"/>
                <w:szCs w:val="16"/>
              </w:rPr>
              <w:t>жащие распределению между бюджетами субъектов Российской Федерации и мес</w:t>
            </w:r>
            <w:r w:rsidRPr="00342397">
              <w:rPr>
                <w:b/>
                <w:bCs/>
                <w:i/>
                <w:iCs/>
                <w:color w:val="000000"/>
                <w:sz w:val="16"/>
                <w:szCs w:val="16"/>
              </w:rPr>
              <w:t>т</w:t>
            </w:r>
            <w:r w:rsidRPr="00342397">
              <w:rPr>
                <w:b/>
                <w:bCs/>
                <w:i/>
                <w:iCs/>
                <w:color w:val="000000"/>
                <w:sz w:val="16"/>
                <w:szCs w:val="16"/>
              </w:rPr>
              <w:t>ными бюджетами с учетом установле</w:t>
            </w:r>
            <w:r w:rsidRPr="00342397">
              <w:rPr>
                <w:b/>
                <w:bCs/>
                <w:i/>
                <w:iCs/>
                <w:color w:val="000000"/>
                <w:sz w:val="16"/>
                <w:szCs w:val="16"/>
              </w:rPr>
              <w:t>н</w:t>
            </w:r>
            <w:r w:rsidRPr="00342397">
              <w:rPr>
                <w:b/>
                <w:bCs/>
                <w:i/>
                <w:iCs/>
                <w:color w:val="000000"/>
                <w:sz w:val="16"/>
                <w:szCs w:val="16"/>
              </w:rPr>
              <w:t>ных дифференцированных нормативов отчислений в местные бюджеты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18210302240010000110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7 958,45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1 341,55</w:t>
            </w:r>
          </w:p>
        </w:tc>
      </w:tr>
      <w:tr w:rsidR="00342397" w:rsidRPr="00342397" w:rsidTr="00342397">
        <w:trPr>
          <w:trHeight w:val="205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Доходы от уплаты акцизов на моторные ма</w:t>
            </w:r>
            <w:r w:rsidRPr="00342397">
              <w:rPr>
                <w:color w:val="000000"/>
                <w:sz w:val="16"/>
                <w:szCs w:val="16"/>
              </w:rPr>
              <w:t>с</w:t>
            </w:r>
            <w:r w:rsidRPr="00342397">
              <w:rPr>
                <w:color w:val="000000"/>
                <w:sz w:val="16"/>
                <w:szCs w:val="16"/>
              </w:rPr>
              <w:t>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342397">
              <w:rPr>
                <w:color w:val="000000"/>
                <w:sz w:val="16"/>
                <w:szCs w:val="16"/>
              </w:rPr>
              <w:t>е</w:t>
            </w:r>
            <w:r w:rsidRPr="00342397">
              <w:rPr>
                <w:color w:val="000000"/>
                <w:sz w:val="16"/>
                <w:szCs w:val="16"/>
              </w:rPr>
              <w:t>тами с учетом установленных дифференцир</w:t>
            </w:r>
            <w:r w:rsidRPr="00342397">
              <w:rPr>
                <w:color w:val="000000"/>
                <w:sz w:val="16"/>
                <w:szCs w:val="16"/>
              </w:rPr>
              <w:t>о</w:t>
            </w:r>
            <w:r w:rsidRPr="00342397">
              <w:rPr>
                <w:color w:val="000000"/>
                <w:sz w:val="16"/>
                <w:szCs w:val="16"/>
              </w:rPr>
              <w:t>ванных нормативов отчислений в местные бюджеты (по но</w:t>
            </w:r>
            <w:r w:rsidRPr="00342397">
              <w:rPr>
                <w:color w:val="000000"/>
                <w:sz w:val="16"/>
                <w:szCs w:val="16"/>
              </w:rPr>
              <w:t>р</w:t>
            </w:r>
            <w:r w:rsidRPr="00342397">
              <w:rPr>
                <w:color w:val="000000"/>
                <w:sz w:val="16"/>
                <w:szCs w:val="16"/>
              </w:rPr>
              <w:t>мативам, установленным федеральным законом о федеральном бюдж</w:t>
            </w:r>
            <w:r w:rsidRPr="00342397">
              <w:rPr>
                <w:color w:val="000000"/>
                <w:sz w:val="16"/>
                <w:szCs w:val="16"/>
              </w:rPr>
              <w:t>е</w:t>
            </w:r>
            <w:r w:rsidRPr="00342397">
              <w:rPr>
                <w:color w:val="000000"/>
                <w:sz w:val="16"/>
                <w:szCs w:val="16"/>
              </w:rPr>
              <w:t>те в целях формирования дорожных фондов субъектов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18210302241010000110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7 958,45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1 341,55</w:t>
            </w:r>
          </w:p>
        </w:tc>
      </w:tr>
      <w:tr w:rsidR="00342397" w:rsidRPr="00342397" w:rsidTr="00342397">
        <w:trPr>
          <w:trHeight w:val="124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уплаты акцизов на автом</w:t>
            </w:r>
            <w:r w:rsidRPr="00342397">
              <w:rPr>
                <w:b/>
                <w:bCs/>
                <w:i/>
                <w:iCs/>
                <w:color w:val="000000"/>
                <w:sz w:val="16"/>
                <w:szCs w:val="16"/>
              </w:rPr>
              <w:t>о</w:t>
            </w:r>
            <w:r w:rsidRPr="00342397">
              <w:rPr>
                <w:b/>
                <w:bCs/>
                <w:i/>
                <w:iCs/>
                <w:color w:val="000000"/>
                <w:sz w:val="16"/>
                <w:szCs w:val="16"/>
              </w:rPr>
              <w:t>бильный бензин, подлежащие распредел</w:t>
            </w:r>
            <w:r w:rsidRPr="00342397">
              <w:rPr>
                <w:b/>
                <w:bCs/>
                <w:i/>
                <w:iCs/>
                <w:color w:val="000000"/>
                <w:sz w:val="16"/>
                <w:szCs w:val="16"/>
              </w:rPr>
              <w:t>е</w:t>
            </w:r>
            <w:r w:rsidRPr="00342397">
              <w:rPr>
                <w:b/>
                <w:bCs/>
                <w:i/>
                <w:iCs/>
                <w:color w:val="000000"/>
                <w:sz w:val="16"/>
                <w:szCs w:val="16"/>
              </w:rPr>
              <w:t>нию между бюджетами субъектов Росси</w:t>
            </w:r>
            <w:r w:rsidRPr="00342397">
              <w:rPr>
                <w:b/>
                <w:bCs/>
                <w:i/>
                <w:iCs/>
                <w:color w:val="000000"/>
                <w:sz w:val="16"/>
                <w:szCs w:val="16"/>
              </w:rPr>
              <w:t>й</w:t>
            </w:r>
            <w:r w:rsidRPr="00342397">
              <w:rPr>
                <w:b/>
                <w:bCs/>
                <w:i/>
                <w:iCs/>
                <w:color w:val="000000"/>
                <w:sz w:val="16"/>
                <w:szCs w:val="16"/>
              </w:rPr>
              <w:t>ской Федерации и местными бюджетами с учетом установленных дифференцирова</w:t>
            </w:r>
            <w:r w:rsidRPr="00342397">
              <w:rPr>
                <w:b/>
                <w:bCs/>
                <w:i/>
                <w:iCs/>
                <w:color w:val="000000"/>
                <w:sz w:val="16"/>
                <w:szCs w:val="16"/>
              </w:rPr>
              <w:t>н</w:t>
            </w:r>
            <w:r w:rsidRPr="00342397">
              <w:rPr>
                <w:b/>
                <w:bCs/>
                <w:i/>
                <w:iCs/>
                <w:color w:val="000000"/>
                <w:sz w:val="16"/>
                <w:szCs w:val="16"/>
              </w:rPr>
              <w:t>ных нормативов отчислений в мес</w:t>
            </w:r>
            <w:r w:rsidRPr="00342397">
              <w:rPr>
                <w:b/>
                <w:bCs/>
                <w:i/>
                <w:iCs/>
                <w:color w:val="000000"/>
                <w:sz w:val="16"/>
                <w:szCs w:val="16"/>
              </w:rPr>
              <w:t>т</w:t>
            </w:r>
            <w:r w:rsidRPr="00342397">
              <w:rPr>
                <w:b/>
                <w:bCs/>
                <w:i/>
                <w:iCs/>
                <w:color w:val="000000"/>
                <w:sz w:val="16"/>
                <w:szCs w:val="16"/>
              </w:rPr>
              <w:t>ные бюджеты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18210302250010000110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2 029 300,00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1 462 961,20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566 338,80</w:t>
            </w:r>
          </w:p>
        </w:tc>
      </w:tr>
      <w:tr w:rsidR="00342397" w:rsidRPr="00342397" w:rsidTr="00342397">
        <w:trPr>
          <w:trHeight w:val="184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lastRenderedPageBreak/>
              <w:t>Доходы от уплаты акцизов на автомобильный бензин, подлеж</w:t>
            </w:r>
            <w:r w:rsidRPr="00342397">
              <w:rPr>
                <w:color w:val="000000"/>
                <w:sz w:val="16"/>
                <w:szCs w:val="16"/>
              </w:rPr>
              <w:t>а</w:t>
            </w:r>
            <w:r w:rsidRPr="00342397">
              <w:rPr>
                <w:color w:val="000000"/>
                <w:sz w:val="16"/>
                <w:szCs w:val="16"/>
              </w:rPr>
              <w:t>щие распределению между бюджетами субъектов Российской Федерации и местными бюджетами с учетом устано</w:t>
            </w:r>
            <w:r w:rsidRPr="00342397">
              <w:rPr>
                <w:color w:val="000000"/>
                <w:sz w:val="16"/>
                <w:szCs w:val="16"/>
              </w:rPr>
              <w:t>в</w:t>
            </w:r>
            <w:r w:rsidRPr="00342397">
              <w:rPr>
                <w:color w:val="000000"/>
                <w:sz w:val="16"/>
                <w:szCs w:val="16"/>
              </w:rPr>
              <w:t>ленных ди</w:t>
            </w:r>
            <w:r w:rsidRPr="00342397">
              <w:rPr>
                <w:color w:val="000000"/>
                <w:sz w:val="16"/>
                <w:szCs w:val="16"/>
              </w:rPr>
              <w:t>ф</w:t>
            </w:r>
            <w:r w:rsidRPr="00342397">
              <w:rPr>
                <w:color w:val="000000"/>
                <w:sz w:val="16"/>
                <w:szCs w:val="16"/>
              </w:rPr>
              <w:t>ференцированных нормативов отчислений в местные бюджеты (по нормат</w:t>
            </w:r>
            <w:r w:rsidRPr="00342397">
              <w:rPr>
                <w:color w:val="000000"/>
                <w:sz w:val="16"/>
                <w:szCs w:val="16"/>
              </w:rPr>
              <w:t>и</w:t>
            </w:r>
            <w:r w:rsidRPr="00342397">
              <w:rPr>
                <w:color w:val="000000"/>
                <w:sz w:val="16"/>
                <w:szCs w:val="16"/>
              </w:rPr>
              <w:t>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18210302251010000110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2 029 300,00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1 462 961,20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566 338,80</w:t>
            </w:r>
          </w:p>
        </w:tc>
      </w:tr>
      <w:tr w:rsidR="00342397" w:rsidRPr="00342397" w:rsidTr="00342397">
        <w:trPr>
          <w:trHeight w:val="124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уплаты акцизов на прямого</w:t>
            </w:r>
            <w:r w:rsidRPr="00342397">
              <w:rPr>
                <w:b/>
                <w:bCs/>
                <w:i/>
                <w:iCs/>
                <w:color w:val="000000"/>
                <w:sz w:val="16"/>
                <w:szCs w:val="16"/>
              </w:rPr>
              <w:t>н</w:t>
            </w:r>
            <w:r w:rsidRPr="00342397">
              <w:rPr>
                <w:b/>
                <w:bCs/>
                <w:i/>
                <w:iCs/>
                <w:color w:val="000000"/>
                <w:sz w:val="16"/>
                <w:szCs w:val="16"/>
              </w:rPr>
              <w:t>ный бензин, подлеж</w:t>
            </w:r>
            <w:r w:rsidRPr="00342397">
              <w:rPr>
                <w:b/>
                <w:bCs/>
                <w:i/>
                <w:iCs/>
                <w:color w:val="000000"/>
                <w:sz w:val="16"/>
                <w:szCs w:val="16"/>
              </w:rPr>
              <w:t>а</w:t>
            </w:r>
            <w:r w:rsidRPr="00342397">
              <w:rPr>
                <w:b/>
                <w:bCs/>
                <w:i/>
                <w:iCs/>
                <w:color w:val="000000"/>
                <w:sz w:val="16"/>
                <w:szCs w:val="16"/>
              </w:rPr>
              <w:t>щие распределению между бюджетами субъектов Российской Федерации и местными бюджетами с учетом установленных дифференцирова</w:t>
            </w:r>
            <w:r w:rsidRPr="00342397">
              <w:rPr>
                <w:b/>
                <w:bCs/>
                <w:i/>
                <w:iCs/>
                <w:color w:val="000000"/>
                <w:sz w:val="16"/>
                <w:szCs w:val="16"/>
              </w:rPr>
              <w:t>н</w:t>
            </w:r>
            <w:r w:rsidRPr="00342397">
              <w:rPr>
                <w:b/>
                <w:bCs/>
                <w:i/>
                <w:iCs/>
                <w:color w:val="000000"/>
                <w:sz w:val="16"/>
                <w:szCs w:val="16"/>
              </w:rPr>
              <w:t>ных нормативов отчислений в местные бюджеты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18210302260010000110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-243 100,00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-179 755,93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-63 344,07</w:t>
            </w:r>
          </w:p>
        </w:tc>
      </w:tr>
      <w:tr w:rsidR="00342397" w:rsidRPr="00342397" w:rsidTr="00342397">
        <w:trPr>
          <w:trHeight w:val="184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Доходы от уплаты акцизов на прямогонный бензин, подлежащие распределению между бюджетами субъектов Российской Федер</w:t>
            </w:r>
            <w:r w:rsidRPr="00342397">
              <w:rPr>
                <w:color w:val="000000"/>
                <w:sz w:val="16"/>
                <w:szCs w:val="16"/>
              </w:rPr>
              <w:t>а</w:t>
            </w:r>
            <w:r w:rsidRPr="00342397">
              <w:rPr>
                <w:color w:val="000000"/>
                <w:sz w:val="16"/>
                <w:szCs w:val="16"/>
              </w:rPr>
              <w:t>ции и местными бюджетами с учетом устано</w:t>
            </w:r>
            <w:r w:rsidRPr="00342397">
              <w:rPr>
                <w:color w:val="000000"/>
                <w:sz w:val="16"/>
                <w:szCs w:val="16"/>
              </w:rPr>
              <w:t>в</w:t>
            </w:r>
            <w:r w:rsidRPr="00342397">
              <w:rPr>
                <w:color w:val="000000"/>
                <w:sz w:val="16"/>
                <w:szCs w:val="16"/>
              </w:rPr>
              <w:t>ленных диффере</w:t>
            </w:r>
            <w:r w:rsidRPr="00342397">
              <w:rPr>
                <w:color w:val="000000"/>
                <w:sz w:val="16"/>
                <w:szCs w:val="16"/>
              </w:rPr>
              <w:t>н</w:t>
            </w:r>
            <w:r w:rsidRPr="00342397">
              <w:rPr>
                <w:color w:val="000000"/>
                <w:sz w:val="16"/>
                <w:szCs w:val="16"/>
              </w:rPr>
              <w:t>цированных нормативов отчислений в местные бюджеты (по нормат</w:t>
            </w:r>
            <w:r w:rsidRPr="00342397">
              <w:rPr>
                <w:color w:val="000000"/>
                <w:sz w:val="16"/>
                <w:szCs w:val="16"/>
              </w:rPr>
              <w:t>и</w:t>
            </w:r>
            <w:r w:rsidRPr="00342397">
              <w:rPr>
                <w:color w:val="000000"/>
                <w:sz w:val="16"/>
                <w:szCs w:val="16"/>
              </w:rPr>
              <w:t>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18210302261010000110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-243 100,00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-179 755,93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-63 344,07</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НАЛОГИ НА СОВОКУПНЫЙ ДОХОД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18210500000000000000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Единый сельскохозяйственный налог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18210503000010000110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Единый сельскохозяйственный налог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18210503010010000110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240,00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НАЛОГИ НА ИМУЩЕСТВО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18210600000000000000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1 781 000,00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772 337,76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1 008 662,24</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 на имущество физических лиц</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18210601000000000110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361 000,00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148 606,99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212 393,01</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Налог на имущество физических лиц, вз</w:t>
            </w:r>
            <w:r w:rsidRPr="00342397">
              <w:rPr>
                <w:color w:val="000000"/>
                <w:sz w:val="16"/>
                <w:szCs w:val="16"/>
              </w:rPr>
              <w:t>и</w:t>
            </w:r>
            <w:r w:rsidRPr="00342397">
              <w:rPr>
                <w:color w:val="000000"/>
                <w:sz w:val="16"/>
                <w:szCs w:val="16"/>
              </w:rPr>
              <w:t>маемый по ставкам, применяемым к объектам налогообложения, расположенным в гран</w:t>
            </w:r>
            <w:r w:rsidRPr="00342397">
              <w:rPr>
                <w:color w:val="000000"/>
                <w:sz w:val="16"/>
                <w:szCs w:val="16"/>
              </w:rPr>
              <w:t>и</w:t>
            </w:r>
            <w:r w:rsidRPr="00342397">
              <w:rPr>
                <w:color w:val="000000"/>
                <w:sz w:val="16"/>
                <w:szCs w:val="16"/>
              </w:rPr>
              <w:t>цах сельских поселений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18210601030100000110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361 000,00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148 606,99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212 393,01</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Земельный налог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18210606000000000110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623 730,77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796 269,23</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Земельный налог с организаций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18210606030000000110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197 002,67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212 997,33</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Земельный налог с организаций, обладающих земельным участком, расположенным в гр</w:t>
            </w:r>
            <w:r w:rsidRPr="00342397">
              <w:rPr>
                <w:color w:val="000000"/>
                <w:sz w:val="16"/>
                <w:szCs w:val="16"/>
              </w:rPr>
              <w:t>а</w:t>
            </w:r>
            <w:r w:rsidRPr="00342397">
              <w:rPr>
                <w:color w:val="000000"/>
                <w:sz w:val="16"/>
                <w:szCs w:val="16"/>
              </w:rPr>
              <w:t>ницах сельских поселений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18210606033100000110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197 002,67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212 997,33</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Земельный налог с физических лиц</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18210606040000000110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426 728,10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583 271,90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Земельный налог с физических лиц, обл</w:t>
            </w:r>
            <w:r w:rsidRPr="00342397">
              <w:rPr>
                <w:color w:val="000000"/>
                <w:sz w:val="16"/>
                <w:szCs w:val="16"/>
              </w:rPr>
              <w:t>а</w:t>
            </w:r>
            <w:r w:rsidRPr="00342397">
              <w:rPr>
                <w:color w:val="000000"/>
                <w:sz w:val="16"/>
                <w:szCs w:val="16"/>
              </w:rPr>
              <w:t>дающих земельным участком, расположе</w:t>
            </w:r>
            <w:r w:rsidRPr="00342397">
              <w:rPr>
                <w:color w:val="000000"/>
                <w:sz w:val="16"/>
                <w:szCs w:val="16"/>
              </w:rPr>
              <w:t>н</w:t>
            </w:r>
            <w:r w:rsidRPr="00342397">
              <w:rPr>
                <w:color w:val="000000"/>
                <w:sz w:val="16"/>
                <w:szCs w:val="16"/>
              </w:rPr>
              <w:t>ным в границах сельских поселений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18210606043100000110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1 010 000,00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426 728,10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583 271,90</w:t>
            </w:r>
          </w:p>
        </w:tc>
      </w:tr>
      <w:tr w:rsidR="00342397" w:rsidRPr="00342397" w:rsidTr="00342397">
        <w:trPr>
          <w:trHeight w:val="26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Администрация Боровёнковского сельского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14 763 421,72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10 668 096,56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4 114 325,31</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НАЛОГОВЫЕ И НЕНАЛОГОВЫЕ ДОХ</w:t>
            </w:r>
            <w:r w:rsidRPr="00342397">
              <w:rPr>
                <w:b/>
                <w:bCs/>
                <w:i/>
                <w:iCs/>
                <w:color w:val="000000"/>
                <w:sz w:val="16"/>
                <w:szCs w:val="16"/>
              </w:rPr>
              <w:t>О</w:t>
            </w:r>
            <w:r w:rsidRPr="00342397">
              <w:rPr>
                <w:b/>
                <w:bCs/>
                <w:i/>
                <w:iCs/>
                <w:color w:val="000000"/>
                <w:sz w:val="16"/>
                <w:szCs w:val="16"/>
              </w:rPr>
              <w:t>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718 906,72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702 036,46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35 870,41</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ГОСУДАРСТВЕННАЯ ПОШЛИНА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93810800000000000000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6 650,00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Государственная пошлина за совершение нотариальных де</w:t>
            </w:r>
            <w:r w:rsidRPr="00342397">
              <w:rPr>
                <w:b/>
                <w:bCs/>
                <w:i/>
                <w:iCs/>
                <w:color w:val="000000"/>
                <w:sz w:val="16"/>
                <w:szCs w:val="16"/>
              </w:rPr>
              <w:t>й</w:t>
            </w:r>
            <w:r w:rsidRPr="00342397">
              <w:rPr>
                <w:b/>
                <w:bCs/>
                <w:i/>
                <w:iCs/>
                <w:color w:val="000000"/>
                <w:sz w:val="16"/>
                <w:szCs w:val="16"/>
              </w:rPr>
              <w:t>ствий (за исключением действий, совершаемых консульскими у</w:t>
            </w:r>
            <w:r w:rsidRPr="00342397">
              <w:rPr>
                <w:b/>
                <w:bCs/>
                <w:i/>
                <w:iCs/>
                <w:color w:val="000000"/>
                <w:sz w:val="16"/>
                <w:szCs w:val="16"/>
              </w:rPr>
              <w:t>ч</w:t>
            </w:r>
            <w:r w:rsidRPr="00342397">
              <w:rPr>
                <w:b/>
                <w:bCs/>
                <w:i/>
                <w:iCs/>
                <w:color w:val="000000"/>
                <w:sz w:val="16"/>
                <w:szCs w:val="16"/>
              </w:rPr>
              <w:t>реждениями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93810804000010000110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6 650,00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Государственная пошлина за совершение нотариальных действий должностными л</w:t>
            </w:r>
            <w:r w:rsidRPr="00342397">
              <w:rPr>
                <w:color w:val="000000"/>
                <w:sz w:val="16"/>
                <w:szCs w:val="16"/>
              </w:rPr>
              <w:t>и</w:t>
            </w:r>
            <w:r w:rsidRPr="00342397">
              <w:rPr>
                <w:color w:val="000000"/>
                <w:sz w:val="16"/>
                <w:szCs w:val="16"/>
              </w:rPr>
              <w:t>цами органов местного самоуправления, уполномоченными в соответствии с закон</w:t>
            </w:r>
            <w:r w:rsidRPr="00342397">
              <w:rPr>
                <w:color w:val="000000"/>
                <w:sz w:val="16"/>
                <w:szCs w:val="16"/>
              </w:rPr>
              <w:t>о</w:t>
            </w:r>
            <w:r w:rsidRPr="00342397">
              <w:rPr>
                <w:color w:val="000000"/>
                <w:sz w:val="16"/>
                <w:szCs w:val="16"/>
              </w:rPr>
              <w:t>дательными актами Росси</w:t>
            </w:r>
            <w:r w:rsidRPr="00342397">
              <w:rPr>
                <w:color w:val="000000"/>
                <w:sz w:val="16"/>
                <w:szCs w:val="16"/>
              </w:rPr>
              <w:t>й</w:t>
            </w:r>
            <w:r w:rsidRPr="00342397">
              <w:rPr>
                <w:color w:val="000000"/>
                <w:sz w:val="16"/>
                <w:szCs w:val="16"/>
              </w:rPr>
              <w:t>ской Федерации на совершение нотариальных действий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93810804020010000110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6 650,00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ИСПОЛЬЗОВАНИЯ ИМ</w:t>
            </w:r>
            <w:r w:rsidRPr="00342397">
              <w:rPr>
                <w:b/>
                <w:bCs/>
                <w:i/>
                <w:iCs/>
                <w:color w:val="000000"/>
                <w:sz w:val="16"/>
                <w:szCs w:val="16"/>
              </w:rPr>
              <w:t>У</w:t>
            </w:r>
            <w:r w:rsidRPr="00342397">
              <w:rPr>
                <w:b/>
                <w:bCs/>
                <w:i/>
                <w:iCs/>
                <w:color w:val="000000"/>
                <w:sz w:val="16"/>
                <w:szCs w:val="16"/>
              </w:rPr>
              <w:t>ЩЕСТВА, НАХОДЯЩЕГОСЯ В ГОС</w:t>
            </w:r>
            <w:r w:rsidRPr="00342397">
              <w:rPr>
                <w:b/>
                <w:bCs/>
                <w:i/>
                <w:iCs/>
                <w:color w:val="000000"/>
                <w:sz w:val="16"/>
                <w:szCs w:val="16"/>
              </w:rPr>
              <w:t>У</w:t>
            </w:r>
            <w:r w:rsidRPr="00342397">
              <w:rPr>
                <w:b/>
                <w:bCs/>
                <w:i/>
                <w:iCs/>
                <w:color w:val="000000"/>
                <w:sz w:val="16"/>
                <w:szCs w:val="16"/>
              </w:rPr>
              <w:t>ДАРСТВЕННОЙ И МУНИЦИПАЛЬНОЙ СОБСТВЕННОСТИ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93811100000000000000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143 800,00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107 929,59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35 870,41</w:t>
            </w:r>
          </w:p>
        </w:tc>
      </w:tr>
      <w:tr w:rsidR="00342397" w:rsidRPr="00342397" w:rsidTr="00342397">
        <w:trPr>
          <w:trHeight w:val="144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Доходы, получаемые в виде арендной либо иной платы за передачу в возмездное пол</w:t>
            </w:r>
            <w:r w:rsidRPr="00342397">
              <w:rPr>
                <w:b/>
                <w:bCs/>
                <w:i/>
                <w:iCs/>
                <w:color w:val="000000"/>
                <w:sz w:val="16"/>
                <w:szCs w:val="16"/>
              </w:rPr>
              <w:t>ь</w:t>
            </w:r>
            <w:r w:rsidRPr="00342397">
              <w:rPr>
                <w:b/>
                <w:bCs/>
                <w:i/>
                <w:iCs/>
                <w:color w:val="000000"/>
                <w:sz w:val="16"/>
                <w:szCs w:val="16"/>
              </w:rPr>
              <w:t>зование государственного и муниципал</w:t>
            </w:r>
            <w:r w:rsidRPr="00342397">
              <w:rPr>
                <w:b/>
                <w:bCs/>
                <w:i/>
                <w:iCs/>
                <w:color w:val="000000"/>
                <w:sz w:val="16"/>
                <w:szCs w:val="16"/>
              </w:rPr>
              <w:t>ь</w:t>
            </w:r>
            <w:r w:rsidRPr="00342397">
              <w:rPr>
                <w:b/>
                <w:bCs/>
                <w:i/>
                <w:iCs/>
                <w:color w:val="000000"/>
                <w:sz w:val="16"/>
                <w:szCs w:val="16"/>
              </w:rPr>
              <w:t>ного имущества (за исключением имущества бюджетных и автономных учреждений, а также имущества государственных и м</w:t>
            </w:r>
            <w:r w:rsidRPr="00342397">
              <w:rPr>
                <w:b/>
                <w:bCs/>
                <w:i/>
                <w:iCs/>
                <w:color w:val="000000"/>
                <w:sz w:val="16"/>
                <w:szCs w:val="16"/>
              </w:rPr>
              <w:t>у</w:t>
            </w:r>
            <w:r w:rsidRPr="00342397">
              <w:rPr>
                <w:b/>
                <w:bCs/>
                <w:i/>
                <w:iCs/>
                <w:color w:val="000000"/>
                <w:sz w:val="16"/>
                <w:szCs w:val="16"/>
              </w:rPr>
              <w:t>ниципальных унитарных предприятий, в том числе казенных)</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93811105000000000120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143 800,00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107 929,59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35 870,41</w:t>
            </w:r>
          </w:p>
        </w:tc>
      </w:tr>
      <w:tr w:rsidR="00342397" w:rsidRPr="00342397" w:rsidTr="00342397">
        <w:trPr>
          <w:trHeight w:val="144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сдачи в аренду имущества, н</w:t>
            </w:r>
            <w:r w:rsidRPr="00342397">
              <w:rPr>
                <w:b/>
                <w:bCs/>
                <w:i/>
                <w:iCs/>
                <w:color w:val="000000"/>
                <w:sz w:val="16"/>
                <w:szCs w:val="16"/>
              </w:rPr>
              <w:t>а</w:t>
            </w:r>
            <w:r w:rsidRPr="00342397">
              <w:rPr>
                <w:b/>
                <w:bCs/>
                <w:i/>
                <w:iCs/>
                <w:color w:val="000000"/>
                <w:sz w:val="16"/>
                <w:szCs w:val="16"/>
              </w:rPr>
              <w:t>ходящегося в опер</w:t>
            </w:r>
            <w:r w:rsidRPr="00342397">
              <w:rPr>
                <w:b/>
                <w:bCs/>
                <w:i/>
                <w:iCs/>
                <w:color w:val="000000"/>
                <w:sz w:val="16"/>
                <w:szCs w:val="16"/>
              </w:rPr>
              <w:t>а</w:t>
            </w:r>
            <w:r w:rsidRPr="00342397">
              <w:rPr>
                <w:b/>
                <w:bCs/>
                <w:i/>
                <w:iCs/>
                <w:color w:val="000000"/>
                <w:sz w:val="16"/>
                <w:szCs w:val="16"/>
              </w:rPr>
              <w:t>тивном управлении органов государственной власти, органов местного самоуправления, органов управл</w:t>
            </w:r>
            <w:r w:rsidRPr="00342397">
              <w:rPr>
                <w:b/>
                <w:bCs/>
                <w:i/>
                <w:iCs/>
                <w:color w:val="000000"/>
                <w:sz w:val="16"/>
                <w:szCs w:val="16"/>
              </w:rPr>
              <w:t>е</w:t>
            </w:r>
            <w:r w:rsidRPr="00342397">
              <w:rPr>
                <w:b/>
                <w:bCs/>
                <w:i/>
                <w:iCs/>
                <w:color w:val="000000"/>
                <w:sz w:val="16"/>
                <w:szCs w:val="16"/>
              </w:rPr>
              <w:t>ния государстве</w:t>
            </w:r>
            <w:r w:rsidRPr="00342397">
              <w:rPr>
                <w:b/>
                <w:bCs/>
                <w:i/>
                <w:iCs/>
                <w:color w:val="000000"/>
                <w:sz w:val="16"/>
                <w:szCs w:val="16"/>
              </w:rPr>
              <w:t>н</w:t>
            </w:r>
            <w:r w:rsidRPr="00342397">
              <w:rPr>
                <w:b/>
                <w:bCs/>
                <w:i/>
                <w:iCs/>
                <w:color w:val="000000"/>
                <w:sz w:val="16"/>
                <w:szCs w:val="16"/>
              </w:rPr>
              <w:t>ными внебюджетными фондами и созданных ими учреждений (за исключением имущества бюджетных и автономных учр</w:t>
            </w:r>
            <w:r w:rsidRPr="00342397">
              <w:rPr>
                <w:b/>
                <w:bCs/>
                <w:i/>
                <w:iCs/>
                <w:color w:val="000000"/>
                <w:sz w:val="16"/>
                <w:szCs w:val="16"/>
              </w:rPr>
              <w:t>е</w:t>
            </w:r>
            <w:r w:rsidRPr="00342397">
              <w:rPr>
                <w:b/>
                <w:bCs/>
                <w:i/>
                <w:iCs/>
                <w:color w:val="000000"/>
                <w:sz w:val="16"/>
                <w:szCs w:val="16"/>
              </w:rPr>
              <w:t>ждений)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93811105030000000120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4 368,39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1 431,61</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Доходы от сдачи в аренду имущества, нах</w:t>
            </w:r>
            <w:r w:rsidRPr="00342397">
              <w:rPr>
                <w:color w:val="000000"/>
                <w:sz w:val="16"/>
                <w:szCs w:val="16"/>
              </w:rPr>
              <w:t>о</w:t>
            </w:r>
            <w:r w:rsidRPr="00342397">
              <w:rPr>
                <w:color w:val="000000"/>
                <w:sz w:val="16"/>
                <w:szCs w:val="16"/>
              </w:rPr>
              <w:t>дящегося в операти</w:t>
            </w:r>
            <w:r w:rsidRPr="00342397">
              <w:rPr>
                <w:color w:val="000000"/>
                <w:sz w:val="16"/>
                <w:szCs w:val="16"/>
              </w:rPr>
              <w:t>в</w:t>
            </w:r>
            <w:r w:rsidRPr="00342397">
              <w:rPr>
                <w:color w:val="000000"/>
                <w:sz w:val="16"/>
                <w:szCs w:val="16"/>
              </w:rPr>
              <w:t>ном управлении органов управления сельских поселений и со</w:t>
            </w:r>
            <w:r w:rsidRPr="00342397">
              <w:rPr>
                <w:color w:val="000000"/>
                <w:sz w:val="16"/>
                <w:szCs w:val="16"/>
              </w:rPr>
              <w:t>з</w:t>
            </w:r>
            <w:r w:rsidRPr="00342397">
              <w:rPr>
                <w:color w:val="000000"/>
                <w:sz w:val="16"/>
                <w:szCs w:val="16"/>
              </w:rPr>
              <w:t>данных ими учреждений (за исключением имущества муниц</w:t>
            </w:r>
            <w:r w:rsidRPr="00342397">
              <w:rPr>
                <w:color w:val="000000"/>
                <w:sz w:val="16"/>
                <w:szCs w:val="16"/>
              </w:rPr>
              <w:t>и</w:t>
            </w:r>
            <w:r w:rsidRPr="00342397">
              <w:rPr>
                <w:color w:val="000000"/>
                <w:sz w:val="16"/>
                <w:szCs w:val="16"/>
              </w:rPr>
              <w:t>пальных бюджетных и автономных учреждений)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93811105035100000120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4 368,39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1 431,61</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сдачи в аренду имущества, с</w:t>
            </w:r>
            <w:r w:rsidRPr="00342397">
              <w:rPr>
                <w:b/>
                <w:bCs/>
                <w:i/>
                <w:iCs/>
                <w:color w:val="000000"/>
                <w:sz w:val="16"/>
                <w:szCs w:val="16"/>
              </w:rPr>
              <w:t>о</w:t>
            </w:r>
            <w:r w:rsidRPr="00342397">
              <w:rPr>
                <w:b/>
                <w:bCs/>
                <w:i/>
                <w:iCs/>
                <w:color w:val="000000"/>
                <w:sz w:val="16"/>
                <w:szCs w:val="16"/>
              </w:rPr>
              <w:t>ставляющего государственную (муниц</w:t>
            </w:r>
            <w:r w:rsidRPr="00342397">
              <w:rPr>
                <w:b/>
                <w:bCs/>
                <w:i/>
                <w:iCs/>
                <w:color w:val="000000"/>
                <w:sz w:val="16"/>
                <w:szCs w:val="16"/>
              </w:rPr>
              <w:t>и</w:t>
            </w:r>
            <w:r w:rsidRPr="00342397">
              <w:rPr>
                <w:b/>
                <w:bCs/>
                <w:i/>
                <w:iCs/>
                <w:color w:val="000000"/>
                <w:sz w:val="16"/>
                <w:szCs w:val="16"/>
              </w:rPr>
              <w:t>пальную) казну (за исключением земельных участков)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93811105070000000120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103 561,20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34 438,80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Доходы от сдачи в аренду имущества, соста</w:t>
            </w:r>
            <w:r w:rsidRPr="00342397">
              <w:rPr>
                <w:color w:val="000000"/>
                <w:sz w:val="16"/>
                <w:szCs w:val="16"/>
              </w:rPr>
              <w:t>в</w:t>
            </w:r>
            <w:r w:rsidRPr="00342397">
              <w:rPr>
                <w:color w:val="000000"/>
                <w:sz w:val="16"/>
                <w:szCs w:val="16"/>
              </w:rPr>
              <w:t>ляющего казну сельских поселений (за и</w:t>
            </w:r>
            <w:r w:rsidRPr="00342397">
              <w:rPr>
                <w:color w:val="000000"/>
                <w:sz w:val="16"/>
                <w:szCs w:val="16"/>
              </w:rPr>
              <w:t>с</w:t>
            </w:r>
            <w:r w:rsidRPr="00342397">
              <w:rPr>
                <w:color w:val="000000"/>
                <w:sz w:val="16"/>
                <w:szCs w:val="16"/>
              </w:rPr>
              <w:t>ключением земельных участков)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93811105075100000120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138 000,00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103 561,20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34 438,80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ОКАЗАНИЯ ПЛАТНЫХ У</w:t>
            </w:r>
            <w:r w:rsidRPr="00342397">
              <w:rPr>
                <w:b/>
                <w:bCs/>
                <w:i/>
                <w:iCs/>
                <w:color w:val="000000"/>
                <w:sz w:val="16"/>
                <w:szCs w:val="16"/>
              </w:rPr>
              <w:t>С</w:t>
            </w:r>
            <w:r w:rsidRPr="00342397">
              <w:rPr>
                <w:b/>
                <w:bCs/>
                <w:i/>
                <w:iCs/>
                <w:color w:val="000000"/>
                <w:sz w:val="16"/>
                <w:szCs w:val="16"/>
              </w:rPr>
              <w:t>ЛУГ И КОМПЕНСАЦИИ ЗАТРАТ ГОС</w:t>
            </w:r>
            <w:r w:rsidRPr="00342397">
              <w:rPr>
                <w:b/>
                <w:bCs/>
                <w:i/>
                <w:iCs/>
                <w:color w:val="000000"/>
                <w:sz w:val="16"/>
                <w:szCs w:val="16"/>
              </w:rPr>
              <w:t>У</w:t>
            </w:r>
            <w:r w:rsidRPr="00342397">
              <w:rPr>
                <w:b/>
                <w:bCs/>
                <w:i/>
                <w:iCs/>
                <w:color w:val="000000"/>
                <w:sz w:val="16"/>
                <w:szCs w:val="16"/>
              </w:rPr>
              <w:t>ДАРСТВА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93811300000000000000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2 506,72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2 506,72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Доходы от компенсации затрат госуда</w:t>
            </w:r>
            <w:r w:rsidRPr="00342397">
              <w:rPr>
                <w:b/>
                <w:bCs/>
                <w:i/>
                <w:iCs/>
                <w:color w:val="000000"/>
                <w:sz w:val="16"/>
                <w:szCs w:val="16"/>
              </w:rPr>
              <w:t>р</w:t>
            </w:r>
            <w:r w:rsidRPr="00342397">
              <w:rPr>
                <w:b/>
                <w:bCs/>
                <w:i/>
                <w:iCs/>
                <w:color w:val="000000"/>
                <w:sz w:val="16"/>
                <w:szCs w:val="16"/>
              </w:rPr>
              <w:t>ства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93811302000000000130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2 506,72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2 506,72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доходы от компенсации затрат государства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93811302990000000130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2 506,72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2 506,72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Прочие доходы от компенсации затрат бю</w:t>
            </w:r>
            <w:r w:rsidRPr="00342397">
              <w:rPr>
                <w:color w:val="000000"/>
                <w:sz w:val="16"/>
                <w:szCs w:val="16"/>
              </w:rPr>
              <w:t>д</w:t>
            </w:r>
            <w:r w:rsidRPr="00342397">
              <w:rPr>
                <w:color w:val="000000"/>
                <w:sz w:val="16"/>
                <w:szCs w:val="16"/>
              </w:rPr>
              <w:t>жетов сельских пос</w:t>
            </w:r>
            <w:r w:rsidRPr="00342397">
              <w:rPr>
                <w:color w:val="000000"/>
                <w:sz w:val="16"/>
                <w:szCs w:val="16"/>
              </w:rPr>
              <w:t>е</w:t>
            </w:r>
            <w:r w:rsidRPr="00342397">
              <w:rPr>
                <w:color w:val="000000"/>
                <w:sz w:val="16"/>
                <w:szCs w:val="16"/>
              </w:rPr>
              <w:t>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93811302995100000130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2 506,72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2 506,72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ШТРАФЫ, САНКЦИИ, ВОЗМЕЩЕНИЕ УЩЕРБА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93811600000000000000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16 900,15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184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Штрафы, неустойки, пени, уплаченные в соответствии с з</w:t>
            </w:r>
            <w:r w:rsidRPr="00342397">
              <w:rPr>
                <w:b/>
                <w:bCs/>
                <w:i/>
                <w:iCs/>
                <w:color w:val="000000"/>
                <w:sz w:val="16"/>
                <w:szCs w:val="16"/>
              </w:rPr>
              <w:t>а</w:t>
            </w:r>
            <w:r w:rsidRPr="00342397">
              <w:rPr>
                <w:b/>
                <w:bCs/>
                <w:i/>
                <w:iCs/>
                <w:color w:val="000000"/>
                <w:sz w:val="16"/>
                <w:szCs w:val="16"/>
              </w:rPr>
              <w:t>коном или договором в случае неисполнения или ненадлежащ</w:t>
            </w:r>
            <w:r w:rsidRPr="00342397">
              <w:rPr>
                <w:b/>
                <w:bCs/>
                <w:i/>
                <w:iCs/>
                <w:color w:val="000000"/>
                <w:sz w:val="16"/>
                <w:szCs w:val="16"/>
              </w:rPr>
              <w:t>е</w:t>
            </w:r>
            <w:r w:rsidRPr="00342397">
              <w:rPr>
                <w:b/>
                <w:bCs/>
                <w:i/>
                <w:iCs/>
                <w:color w:val="000000"/>
                <w:sz w:val="16"/>
                <w:szCs w:val="16"/>
              </w:rPr>
              <w:t>го исполнения обязательств перед государс</w:t>
            </w:r>
            <w:r w:rsidRPr="00342397">
              <w:rPr>
                <w:b/>
                <w:bCs/>
                <w:i/>
                <w:iCs/>
                <w:color w:val="000000"/>
                <w:sz w:val="16"/>
                <w:szCs w:val="16"/>
              </w:rPr>
              <w:t>т</w:t>
            </w:r>
            <w:r w:rsidRPr="00342397">
              <w:rPr>
                <w:b/>
                <w:bCs/>
                <w:i/>
                <w:iCs/>
                <w:color w:val="000000"/>
                <w:sz w:val="16"/>
                <w:szCs w:val="16"/>
              </w:rPr>
              <w:t>венным (муниц</w:t>
            </w:r>
            <w:r w:rsidRPr="00342397">
              <w:rPr>
                <w:b/>
                <w:bCs/>
                <w:i/>
                <w:iCs/>
                <w:color w:val="000000"/>
                <w:sz w:val="16"/>
                <w:szCs w:val="16"/>
              </w:rPr>
              <w:t>и</w:t>
            </w:r>
            <w:r w:rsidRPr="00342397">
              <w:rPr>
                <w:b/>
                <w:bCs/>
                <w:i/>
                <w:iCs/>
                <w:color w:val="000000"/>
                <w:sz w:val="16"/>
                <w:szCs w:val="16"/>
              </w:rPr>
              <w:t>пальным) органом, органом управления государственным внебюдже</w:t>
            </w:r>
            <w:r w:rsidRPr="00342397">
              <w:rPr>
                <w:b/>
                <w:bCs/>
                <w:i/>
                <w:iCs/>
                <w:color w:val="000000"/>
                <w:sz w:val="16"/>
                <w:szCs w:val="16"/>
              </w:rPr>
              <w:t>т</w:t>
            </w:r>
            <w:r w:rsidRPr="00342397">
              <w:rPr>
                <w:b/>
                <w:bCs/>
                <w:i/>
                <w:iCs/>
                <w:color w:val="000000"/>
                <w:sz w:val="16"/>
                <w:szCs w:val="16"/>
              </w:rPr>
              <w:t>ным фондом, казенным учреждением, Це</w:t>
            </w:r>
            <w:r w:rsidRPr="00342397">
              <w:rPr>
                <w:b/>
                <w:bCs/>
                <w:i/>
                <w:iCs/>
                <w:color w:val="000000"/>
                <w:sz w:val="16"/>
                <w:szCs w:val="16"/>
              </w:rPr>
              <w:t>н</w:t>
            </w:r>
            <w:r w:rsidRPr="00342397">
              <w:rPr>
                <w:b/>
                <w:bCs/>
                <w:i/>
                <w:iCs/>
                <w:color w:val="000000"/>
                <w:sz w:val="16"/>
                <w:szCs w:val="16"/>
              </w:rPr>
              <w:t>тральным банком Российской Федерации, иной организацией, действу</w:t>
            </w:r>
            <w:r w:rsidRPr="00342397">
              <w:rPr>
                <w:b/>
                <w:bCs/>
                <w:i/>
                <w:iCs/>
                <w:color w:val="000000"/>
                <w:sz w:val="16"/>
                <w:szCs w:val="16"/>
              </w:rPr>
              <w:t>ю</w:t>
            </w:r>
            <w:r w:rsidRPr="00342397">
              <w:rPr>
                <w:b/>
                <w:bCs/>
                <w:i/>
                <w:iCs/>
                <w:color w:val="000000"/>
                <w:sz w:val="16"/>
                <w:szCs w:val="16"/>
              </w:rPr>
              <w:t>щей от имени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93811607000000000140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16 900,15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Штрафы, неустойки, пени, уплаченные в случае просрочки исполнения поставщиком (подрядчиком, исполнителем) обяз</w:t>
            </w:r>
            <w:r w:rsidRPr="00342397">
              <w:rPr>
                <w:b/>
                <w:bCs/>
                <w:i/>
                <w:iCs/>
                <w:color w:val="000000"/>
                <w:sz w:val="16"/>
                <w:szCs w:val="16"/>
              </w:rPr>
              <w:t>а</w:t>
            </w:r>
            <w:r w:rsidRPr="00342397">
              <w:rPr>
                <w:b/>
                <w:bCs/>
                <w:i/>
                <w:iCs/>
                <w:color w:val="000000"/>
                <w:sz w:val="16"/>
                <w:szCs w:val="16"/>
              </w:rPr>
              <w:t>тельств, предусмотренных государстве</w:t>
            </w:r>
            <w:r w:rsidRPr="00342397">
              <w:rPr>
                <w:b/>
                <w:bCs/>
                <w:i/>
                <w:iCs/>
                <w:color w:val="000000"/>
                <w:sz w:val="16"/>
                <w:szCs w:val="16"/>
              </w:rPr>
              <w:t>н</w:t>
            </w:r>
            <w:r w:rsidRPr="00342397">
              <w:rPr>
                <w:b/>
                <w:bCs/>
                <w:i/>
                <w:iCs/>
                <w:color w:val="000000"/>
                <w:sz w:val="16"/>
                <w:szCs w:val="16"/>
              </w:rPr>
              <w:t>ным (муниципал</w:t>
            </w:r>
            <w:r w:rsidRPr="00342397">
              <w:rPr>
                <w:b/>
                <w:bCs/>
                <w:i/>
                <w:iCs/>
                <w:color w:val="000000"/>
                <w:sz w:val="16"/>
                <w:szCs w:val="16"/>
              </w:rPr>
              <w:t>ь</w:t>
            </w:r>
            <w:r w:rsidRPr="00342397">
              <w:rPr>
                <w:b/>
                <w:bCs/>
                <w:i/>
                <w:iCs/>
                <w:color w:val="000000"/>
                <w:sz w:val="16"/>
                <w:szCs w:val="16"/>
              </w:rPr>
              <w:t>ным) контрактом</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93811607010000000140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16 900,15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124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Штрафы, неустойки, пени, уплаченные в случае просрочки испо</w:t>
            </w:r>
            <w:r w:rsidRPr="00342397">
              <w:rPr>
                <w:color w:val="000000"/>
                <w:sz w:val="16"/>
                <w:szCs w:val="16"/>
              </w:rPr>
              <w:t>л</w:t>
            </w:r>
            <w:r w:rsidRPr="00342397">
              <w:rPr>
                <w:color w:val="000000"/>
                <w:sz w:val="16"/>
                <w:szCs w:val="16"/>
              </w:rPr>
              <w:t>нения поставщиком (подрядчиком, исполнителем) обязательств, предусмотренных муниципальным контра</w:t>
            </w:r>
            <w:r w:rsidRPr="00342397">
              <w:rPr>
                <w:color w:val="000000"/>
                <w:sz w:val="16"/>
                <w:szCs w:val="16"/>
              </w:rPr>
              <w:t>к</w:t>
            </w:r>
            <w:r w:rsidRPr="00342397">
              <w:rPr>
                <w:color w:val="000000"/>
                <w:sz w:val="16"/>
                <w:szCs w:val="16"/>
              </w:rPr>
              <w:t>том, заключенным муниципальным органом, казенным учреждением сельского пос</w:t>
            </w:r>
            <w:r w:rsidRPr="00342397">
              <w:rPr>
                <w:color w:val="000000"/>
                <w:sz w:val="16"/>
                <w:szCs w:val="16"/>
              </w:rPr>
              <w:t>е</w:t>
            </w:r>
            <w:r w:rsidRPr="00342397">
              <w:rPr>
                <w:color w:val="000000"/>
                <w:sz w:val="16"/>
                <w:szCs w:val="16"/>
              </w:rPr>
              <w:t>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93811607010100000140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16 900,15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НЕНАЛОГОВЫЕ ДОХОДЫ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93811700000000000000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568 050,00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Инициативные платежи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93811715000000000150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568 050,00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Инициативные платежи, зачисляемые в бю</w:t>
            </w:r>
            <w:r w:rsidRPr="00342397">
              <w:rPr>
                <w:color w:val="000000"/>
                <w:sz w:val="16"/>
                <w:szCs w:val="16"/>
              </w:rPr>
              <w:t>д</w:t>
            </w:r>
            <w:r w:rsidRPr="00342397">
              <w:rPr>
                <w:color w:val="000000"/>
                <w:sz w:val="16"/>
                <w:szCs w:val="16"/>
              </w:rPr>
              <w:t>жеты сельских пос</w:t>
            </w:r>
            <w:r w:rsidRPr="00342397">
              <w:rPr>
                <w:color w:val="000000"/>
                <w:sz w:val="16"/>
                <w:szCs w:val="16"/>
              </w:rPr>
              <w:t>е</w:t>
            </w:r>
            <w:r w:rsidRPr="00342397">
              <w:rPr>
                <w:color w:val="000000"/>
                <w:sz w:val="16"/>
                <w:szCs w:val="16"/>
              </w:rPr>
              <w:t>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93811715030100000150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566 800,00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568 050,00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БЕЗВОЗМЕЗДНЫЕ ПОСТУПЛЕНИЯ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14 044 515,00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9 966 060,10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4 078 454,90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БЕЗВОЗМЕЗДНЫЕ ПОСТУПЛЕНИЯ ОТ ДРУГИХ БЮДЖЕТОВ БЮДЖЕТНОЙ СИСТЕМЫ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14 044 515,00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9 966 060,10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4 078 454,90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Дотации бюджетам бюджетной системы Российской Фед</w:t>
            </w:r>
            <w:r w:rsidRPr="00342397">
              <w:rPr>
                <w:b/>
                <w:bCs/>
                <w:i/>
                <w:iCs/>
                <w:color w:val="000000"/>
                <w:sz w:val="16"/>
                <w:szCs w:val="16"/>
              </w:rPr>
              <w:t>е</w:t>
            </w:r>
            <w:r w:rsidRPr="00342397">
              <w:rPr>
                <w:b/>
                <w:bCs/>
                <w:i/>
                <w:iCs/>
                <w:color w:val="000000"/>
                <w:sz w:val="16"/>
                <w:szCs w:val="16"/>
              </w:rPr>
              <w:t>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93820210000000000150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8 892 000,00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7 410 000,00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1 482 000,00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Дотации на выравнивание бюджетной обеспеченности из бюджетов муниципал</w:t>
            </w:r>
            <w:r w:rsidRPr="00342397">
              <w:rPr>
                <w:b/>
                <w:bCs/>
                <w:i/>
                <w:iCs/>
                <w:color w:val="000000"/>
                <w:sz w:val="16"/>
                <w:szCs w:val="16"/>
              </w:rPr>
              <w:t>ь</w:t>
            </w:r>
            <w:r w:rsidRPr="00342397">
              <w:rPr>
                <w:b/>
                <w:bCs/>
                <w:i/>
                <w:iCs/>
                <w:color w:val="000000"/>
                <w:sz w:val="16"/>
                <w:szCs w:val="16"/>
              </w:rPr>
              <w:t>ных районов, городских округов с внутриг</w:t>
            </w:r>
            <w:r w:rsidRPr="00342397">
              <w:rPr>
                <w:b/>
                <w:bCs/>
                <w:i/>
                <w:iCs/>
                <w:color w:val="000000"/>
                <w:sz w:val="16"/>
                <w:szCs w:val="16"/>
              </w:rPr>
              <w:t>о</w:t>
            </w:r>
            <w:r w:rsidRPr="00342397">
              <w:rPr>
                <w:b/>
                <w:bCs/>
                <w:i/>
                <w:iCs/>
                <w:color w:val="000000"/>
                <w:sz w:val="16"/>
                <w:szCs w:val="16"/>
              </w:rPr>
              <w:t>родским делением</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93820216001000000150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8 892 000,00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7 410 000,00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1 482 000,00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Дотации бюджетам сельских поселений на выравнивание бюдже</w:t>
            </w:r>
            <w:r w:rsidRPr="00342397">
              <w:rPr>
                <w:color w:val="000000"/>
                <w:sz w:val="16"/>
                <w:szCs w:val="16"/>
              </w:rPr>
              <w:t>т</w:t>
            </w:r>
            <w:r w:rsidRPr="00342397">
              <w:rPr>
                <w:color w:val="000000"/>
                <w:sz w:val="16"/>
                <w:szCs w:val="16"/>
              </w:rPr>
              <w:t>ной обеспеченности из бюджетов муниципальных районов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93820216001100000150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8 892 000,00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7 410 000,00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1 482 000,00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Субсидии бюджетам бюджетной системы Российской Фед</w:t>
            </w:r>
            <w:r w:rsidRPr="00342397">
              <w:rPr>
                <w:b/>
                <w:bCs/>
                <w:i/>
                <w:iCs/>
                <w:color w:val="000000"/>
                <w:sz w:val="16"/>
                <w:szCs w:val="16"/>
              </w:rPr>
              <w:t>е</w:t>
            </w:r>
            <w:r w:rsidRPr="00342397">
              <w:rPr>
                <w:b/>
                <w:bCs/>
                <w:i/>
                <w:iCs/>
                <w:color w:val="000000"/>
                <w:sz w:val="16"/>
                <w:szCs w:val="16"/>
              </w:rPr>
              <w:t>рации (межбюджетные субсидии)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93820220000000000150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4 886 990,00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2 325 885,10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2 561 104,90</w:t>
            </w:r>
          </w:p>
        </w:tc>
      </w:tr>
      <w:tr w:rsidR="00342397" w:rsidRPr="00342397" w:rsidTr="00342397">
        <w:trPr>
          <w:trHeight w:val="124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Субсидии бюджетам на софинансирование расходных обязательств субъектов Росси</w:t>
            </w:r>
            <w:r w:rsidRPr="00342397">
              <w:rPr>
                <w:b/>
                <w:bCs/>
                <w:i/>
                <w:iCs/>
                <w:color w:val="000000"/>
                <w:sz w:val="16"/>
                <w:szCs w:val="16"/>
              </w:rPr>
              <w:t>й</w:t>
            </w:r>
            <w:r w:rsidRPr="00342397">
              <w:rPr>
                <w:b/>
                <w:bCs/>
                <w:i/>
                <w:iCs/>
                <w:color w:val="000000"/>
                <w:sz w:val="16"/>
                <w:szCs w:val="16"/>
              </w:rPr>
              <w:t>ской Федерации, связанных с реал</w:t>
            </w:r>
            <w:r w:rsidRPr="00342397">
              <w:rPr>
                <w:b/>
                <w:bCs/>
                <w:i/>
                <w:iCs/>
                <w:color w:val="000000"/>
                <w:sz w:val="16"/>
                <w:szCs w:val="16"/>
              </w:rPr>
              <w:t>и</w:t>
            </w:r>
            <w:r w:rsidRPr="00342397">
              <w:rPr>
                <w:b/>
                <w:bCs/>
                <w:i/>
                <w:iCs/>
                <w:color w:val="000000"/>
                <w:sz w:val="16"/>
                <w:szCs w:val="16"/>
              </w:rPr>
              <w:t>зацией федеральной целевой программы "Увеков</w:t>
            </w:r>
            <w:r w:rsidRPr="00342397">
              <w:rPr>
                <w:b/>
                <w:bCs/>
                <w:i/>
                <w:iCs/>
                <w:color w:val="000000"/>
                <w:sz w:val="16"/>
                <w:szCs w:val="16"/>
              </w:rPr>
              <w:t>е</w:t>
            </w:r>
            <w:r w:rsidRPr="00342397">
              <w:rPr>
                <w:b/>
                <w:bCs/>
                <w:i/>
                <w:iCs/>
                <w:color w:val="000000"/>
                <w:sz w:val="16"/>
                <w:szCs w:val="16"/>
              </w:rPr>
              <w:t>чение памяти погибших при защите От</w:t>
            </w:r>
            <w:r w:rsidRPr="00342397">
              <w:rPr>
                <w:b/>
                <w:bCs/>
                <w:i/>
                <w:iCs/>
                <w:color w:val="000000"/>
                <w:sz w:val="16"/>
                <w:szCs w:val="16"/>
              </w:rPr>
              <w:t>е</w:t>
            </w:r>
            <w:r w:rsidRPr="00342397">
              <w:rPr>
                <w:b/>
                <w:bCs/>
                <w:i/>
                <w:iCs/>
                <w:color w:val="000000"/>
                <w:sz w:val="16"/>
                <w:szCs w:val="16"/>
              </w:rPr>
              <w:t>чества на 2019 - 2024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93820225299000000150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297 990,00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196 885,10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101 104,90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Субсидии бюджетам сельских поселений на софинансирование расходных обязательств субъектов Российской Федерации, св</w:t>
            </w:r>
            <w:r w:rsidRPr="00342397">
              <w:rPr>
                <w:color w:val="000000"/>
                <w:sz w:val="16"/>
                <w:szCs w:val="16"/>
              </w:rPr>
              <w:t>я</w:t>
            </w:r>
            <w:r w:rsidRPr="00342397">
              <w:rPr>
                <w:color w:val="000000"/>
                <w:sz w:val="16"/>
                <w:szCs w:val="16"/>
              </w:rPr>
              <w:t>занных с реализацией федеральной целевой пр</w:t>
            </w:r>
            <w:r w:rsidRPr="00342397">
              <w:rPr>
                <w:color w:val="000000"/>
                <w:sz w:val="16"/>
                <w:szCs w:val="16"/>
              </w:rPr>
              <w:t>о</w:t>
            </w:r>
            <w:r w:rsidRPr="00342397">
              <w:rPr>
                <w:color w:val="000000"/>
                <w:sz w:val="16"/>
                <w:szCs w:val="16"/>
              </w:rPr>
              <w:t>граммы "Увеков</w:t>
            </w:r>
            <w:r w:rsidRPr="00342397">
              <w:rPr>
                <w:color w:val="000000"/>
                <w:sz w:val="16"/>
                <w:szCs w:val="16"/>
              </w:rPr>
              <w:t>е</w:t>
            </w:r>
            <w:r w:rsidRPr="00342397">
              <w:rPr>
                <w:color w:val="000000"/>
                <w:sz w:val="16"/>
                <w:szCs w:val="16"/>
              </w:rPr>
              <w:t>чение памяти погибших при защите Отечества на 2019 - 2024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93820225299100000150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297 990,00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196 885,10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101 104,90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субсидии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93820229999000000150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4 589 000,00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2 129 000,00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2 460 000,00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Прочие субсидии бюджетам сельских посел</w:t>
            </w:r>
            <w:r w:rsidRPr="00342397">
              <w:rPr>
                <w:color w:val="000000"/>
                <w:sz w:val="16"/>
                <w:szCs w:val="16"/>
              </w:rPr>
              <w:t>е</w:t>
            </w:r>
            <w:r w:rsidRPr="00342397">
              <w:rPr>
                <w:color w:val="000000"/>
                <w:sz w:val="16"/>
                <w:szCs w:val="16"/>
              </w:rPr>
              <w:t>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93820229999100000150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4 589 000,00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2 129 000,00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2 460 000,00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Субвенции бюджетам бюджетной сист</w:t>
            </w:r>
            <w:r w:rsidRPr="00342397">
              <w:rPr>
                <w:b/>
                <w:bCs/>
                <w:i/>
                <w:iCs/>
                <w:color w:val="000000"/>
                <w:sz w:val="16"/>
                <w:szCs w:val="16"/>
              </w:rPr>
              <w:t>е</w:t>
            </w:r>
            <w:r w:rsidRPr="00342397">
              <w:rPr>
                <w:b/>
                <w:bCs/>
                <w:i/>
                <w:iCs/>
                <w:color w:val="000000"/>
                <w:sz w:val="16"/>
                <w:szCs w:val="16"/>
              </w:rPr>
              <w:t>мы Российской Фед</w:t>
            </w:r>
            <w:r w:rsidRPr="00342397">
              <w:rPr>
                <w:b/>
                <w:bCs/>
                <w:i/>
                <w:iCs/>
                <w:color w:val="000000"/>
                <w:sz w:val="16"/>
                <w:szCs w:val="16"/>
              </w:rPr>
              <w:t>е</w:t>
            </w:r>
            <w:r w:rsidRPr="00342397">
              <w:rPr>
                <w:b/>
                <w:bCs/>
                <w:i/>
                <w:iCs/>
                <w:color w:val="000000"/>
                <w:sz w:val="16"/>
                <w:szCs w:val="16"/>
              </w:rPr>
              <w:t>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93820230000000000150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265 525,00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230 175,00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35 350,00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Субвенции местным бюджетам на выпо</w:t>
            </w:r>
            <w:r w:rsidRPr="00342397">
              <w:rPr>
                <w:b/>
                <w:bCs/>
                <w:i/>
                <w:iCs/>
                <w:color w:val="000000"/>
                <w:sz w:val="16"/>
                <w:szCs w:val="16"/>
              </w:rPr>
              <w:t>л</w:t>
            </w:r>
            <w:r w:rsidRPr="00342397">
              <w:rPr>
                <w:b/>
                <w:bCs/>
                <w:i/>
                <w:iCs/>
                <w:color w:val="000000"/>
                <w:sz w:val="16"/>
                <w:szCs w:val="16"/>
              </w:rPr>
              <w:t>нение передаваемых полномочий субъектов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93820230024000000150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127 500,00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126 675,00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825,00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Субвенции бюджетам сельских поселений на выполнение передаваемых полномочий суб</w:t>
            </w:r>
            <w:r w:rsidRPr="00342397">
              <w:rPr>
                <w:color w:val="000000"/>
                <w:sz w:val="16"/>
                <w:szCs w:val="16"/>
              </w:rPr>
              <w:t>ъ</w:t>
            </w:r>
            <w:r w:rsidRPr="00342397">
              <w:rPr>
                <w:color w:val="000000"/>
                <w:sz w:val="16"/>
                <w:szCs w:val="16"/>
              </w:rPr>
              <w:t>ектов Российской Федерации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93820230024100000150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127 500,00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126 675,00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825,00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Субвенции бюджетам на осуществление первичного воинского учета органами м</w:t>
            </w:r>
            <w:r w:rsidRPr="00342397">
              <w:rPr>
                <w:b/>
                <w:bCs/>
                <w:i/>
                <w:iCs/>
                <w:color w:val="000000"/>
                <w:sz w:val="16"/>
                <w:szCs w:val="16"/>
              </w:rPr>
              <w:t>е</w:t>
            </w:r>
            <w:r w:rsidRPr="00342397">
              <w:rPr>
                <w:b/>
                <w:bCs/>
                <w:i/>
                <w:iCs/>
                <w:color w:val="000000"/>
                <w:sz w:val="16"/>
                <w:szCs w:val="16"/>
              </w:rPr>
              <w:t>стного самоуправления поселений, муниц</w:t>
            </w:r>
            <w:r w:rsidRPr="00342397">
              <w:rPr>
                <w:b/>
                <w:bCs/>
                <w:i/>
                <w:iCs/>
                <w:color w:val="000000"/>
                <w:sz w:val="16"/>
                <w:szCs w:val="16"/>
              </w:rPr>
              <w:t>и</w:t>
            </w:r>
            <w:r w:rsidRPr="00342397">
              <w:rPr>
                <w:b/>
                <w:bCs/>
                <w:i/>
                <w:iCs/>
                <w:color w:val="000000"/>
                <w:sz w:val="16"/>
                <w:szCs w:val="16"/>
              </w:rPr>
              <w:t>пальных и городских округов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93820235118000000150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138 025,00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103 500,00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34 525,00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Субвенции бюджетам сельских поселений на осуществление пе</w:t>
            </w:r>
            <w:r w:rsidRPr="00342397">
              <w:rPr>
                <w:color w:val="000000"/>
                <w:sz w:val="16"/>
                <w:szCs w:val="16"/>
              </w:rPr>
              <w:t>р</w:t>
            </w:r>
            <w:r w:rsidRPr="00342397">
              <w:rPr>
                <w:color w:val="000000"/>
                <w:sz w:val="16"/>
                <w:szCs w:val="16"/>
              </w:rPr>
              <w:t>вичного воинского учета органами местного самоуправления посел</w:t>
            </w:r>
            <w:r w:rsidRPr="00342397">
              <w:rPr>
                <w:color w:val="000000"/>
                <w:sz w:val="16"/>
                <w:szCs w:val="16"/>
              </w:rPr>
              <w:t>е</w:t>
            </w:r>
            <w:r w:rsidRPr="00342397">
              <w:rPr>
                <w:color w:val="000000"/>
                <w:sz w:val="16"/>
                <w:szCs w:val="16"/>
              </w:rPr>
              <w:t>ний, муниципальных и городских округов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010</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93820235118100000150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138 025,00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103 500,00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34 525,00</w:t>
            </w:r>
          </w:p>
        </w:tc>
      </w:tr>
    </w:tbl>
    <w:p w:rsidR="00342397" w:rsidRPr="00342397" w:rsidRDefault="00342397" w:rsidP="00342397">
      <w:pPr>
        <w:spacing w:line="240" w:lineRule="exact"/>
        <w:jc w:val="center"/>
        <w:rPr>
          <w:b/>
          <w:sz w:val="16"/>
          <w:szCs w:val="16"/>
        </w:rPr>
      </w:pPr>
    </w:p>
    <w:p w:rsidR="00342397" w:rsidRPr="00342397" w:rsidRDefault="00342397" w:rsidP="00342397">
      <w:pPr>
        <w:spacing w:line="240" w:lineRule="exact"/>
        <w:jc w:val="center"/>
        <w:rPr>
          <w:b/>
          <w:sz w:val="16"/>
          <w:szCs w:val="16"/>
        </w:rPr>
      </w:pPr>
    </w:p>
    <w:p w:rsidR="00342397" w:rsidRPr="00342397" w:rsidRDefault="00342397" w:rsidP="00342397">
      <w:pPr>
        <w:jc w:val="center"/>
        <w:rPr>
          <w:b/>
          <w:sz w:val="16"/>
          <w:szCs w:val="16"/>
        </w:rPr>
      </w:pPr>
      <w:r w:rsidRPr="00342397">
        <w:rPr>
          <w:b/>
          <w:sz w:val="16"/>
          <w:szCs w:val="16"/>
        </w:rPr>
        <w:t>2. Расходы бюджета</w:t>
      </w:r>
    </w:p>
    <w:tbl>
      <w:tblPr>
        <w:tblW w:w="5000" w:type="pct"/>
        <w:jc w:val="center"/>
        <w:tblLook w:val="04A0"/>
      </w:tblPr>
      <w:tblGrid>
        <w:gridCol w:w="3322"/>
        <w:gridCol w:w="489"/>
        <w:gridCol w:w="595"/>
        <w:gridCol w:w="592"/>
        <w:gridCol w:w="592"/>
        <w:gridCol w:w="592"/>
        <w:gridCol w:w="1500"/>
        <w:gridCol w:w="1500"/>
        <w:gridCol w:w="1500"/>
      </w:tblGrid>
      <w:tr w:rsidR="00342397" w:rsidRPr="00342397" w:rsidTr="00342397">
        <w:trPr>
          <w:trHeight w:val="255"/>
          <w:jc w:val="center"/>
        </w:trPr>
        <w:tc>
          <w:tcPr>
            <w:tcW w:w="48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Наименование показателя</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Код</w:t>
            </w:r>
            <w:r w:rsidRPr="00342397">
              <w:rPr>
                <w:color w:val="000000"/>
                <w:sz w:val="16"/>
                <w:szCs w:val="16"/>
              </w:rPr>
              <w:br/>
              <w:t>стро-</w:t>
            </w:r>
            <w:r w:rsidRPr="00342397">
              <w:rPr>
                <w:color w:val="000000"/>
                <w:sz w:val="16"/>
                <w:szCs w:val="16"/>
              </w:rPr>
              <w:br/>
              <w:t>ки</w:t>
            </w:r>
          </w:p>
        </w:tc>
        <w:tc>
          <w:tcPr>
            <w:tcW w:w="310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Код расхода по бюджетной классифик</w:t>
            </w:r>
            <w:r w:rsidRPr="00342397">
              <w:rPr>
                <w:color w:val="000000"/>
                <w:sz w:val="16"/>
                <w:szCs w:val="16"/>
              </w:rPr>
              <w:t>а</w:t>
            </w:r>
            <w:r w:rsidRPr="00342397">
              <w:rPr>
                <w:color w:val="000000"/>
                <w:sz w:val="16"/>
                <w:szCs w:val="16"/>
              </w:rPr>
              <w:t>ции</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Утвержденные бюджетные н</w:t>
            </w:r>
            <w:r w:rsidRPr="00342397">
              <w:rPr>
                <w:color w:val="000000"/>
                <w:sz w:val="16"/>
                <w:szCs w:val="16"/>
              </w:rPr>
              <w:t>а</w:t>
            </w:r>
            <w:r w:rsidRPr="00342397">
              <w:rPr>
                <w:color w:val="000000"/>
                <w:sz w:val="16"/>
                <w:szCs w:val="16"/>
              </w:rPr>
              <w:t>значения</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Исполнено</w:t>
            </w:r>
          </w:p>
        </w:tc>
        <w:tc>
          <w:tcPr>
            <w:tcW w:w="212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342397" w:rsidRPr="00342397" w:rsidRDefault="00342397" w:rsidP="00342397">
            <w:pPr>
              <w:jc w:val="center"/>
              <w:rPr>
                <w:color w:val="000000"/>
                <w:sz w:val="16"/>
                <w:szCs w:val="16"/>
              </w:rPr>
            </w:pPr>
            <w:r w:rsidRPr="00342397">
              <w:rPr>
                <w:color w:val="000000"/>
                <w:sz w:val="16"/>
                <w:szCs w:val="16"/>
              </w:rPr>
              <w:t>Неисполненные назнач</w:t>
            </w:r>
            <w:r w:rsidRPr="00342397">
              <w:rPr>
                <w:color w:val="000000"/>
                <w:sz w:val="16"/>
                <w:szCs w:val="16"/>
              </w:rPr>
              <w:t>е</w:t>
            </w:r>
            <w:r w:rsidRPr="00342397">
              <w:rPr>
                <w:color w:val="000000"/>
                <w:sz w:val="16"/>
                <w:szCs w:val="16"/>
              </w:rPr>
              <w:t>ния</w:t>
            </w:r>
          </w:p>
        </w:tc>
      </w:tr>
      <w:tr w:rsidR="00342397" w:rsidRPr="00342397" w:rsidTr="00342397">
        <w:trPr>
          <w:trHeight w:val="300"/>
          <w:jc w:val="center"/>
        </w:trPr>
        <w:tc>
          <w:tcPr>
            <w:tcW w:w="4820" w:type="dxa"/>
            <w:vMerge/>
            <w:tcBorders>
              <w:top w:val="single" w:sz="4" w:space="0" w:color="000000"/>
              <w:left w:val="nil"/>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3100" w:type="dxa"/>
            <w:gridSpan w:val="4"/>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nil"/>
            </w:tcBorders>
            <w:vAlign w:val="center"/>
            <w:hideMark/>
          </w:tcPr>
          <w:p w:rsidR="00342397" w:rsidRPr="00342397" w:rsidRDefault="00342397" w:rsidP="00342397">
            <w:pPr>
              <w:rPr>
                <w:color w:val="000000"/>
                <w:sz w:val="16"/>
                <w:szCs w:val="16"/>
              </w:rPr>
            </w:pPr>
          </w:p>
        </w:tc>
      </w:tr>
      <w:tr w:rsidR="00342397" w:rsidRPr="00342397" w:rsidTr="00342397">
        <w:trPr>
          <w:trHeight w:val="300"/>
          <w:jc w:val="center"/>
        </w:trPr>
        <w:tc>
          <w:tcPr>
            <w:tcW w:w="4820" w:type="dxa"/>
            <w:vMerge/>
            <w:tcBorders>
              <w:top w:val="single" w:sz="4" w:space="0" w:color="000000"/>
              <w:left w:val="nil"/>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3100" w:type="dxa"/>
            <w:gridSpan w:val="4"/>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nil"/>
            </w:tcBorders>
            <w:vAlign w:val="center"/>
            <w:hideMark/>
          </w:tcPr>
          <w:p w:rsidR="00342397" w:rsidRPr="00342397" w:rsidRDefault="00342397" w:rsidP="00342397">
            <w:pPr>
              <w:rPr>
                <w:color w:val="000000"/>
                <w:sz w:val="16"/>
                <w:szCs w:val="16"/>
              </w:rPr>
            </w:pPr>
          </w:p>
        </w:tc>
      </w:tr>
      <w:tr w:rsidR="00342397" w:rsidRPr="00342397" w:rsidTr="00342397">
        <w:trPr>
          <w:trHeight w:val="270"/>
          <w:jc w:val="center"/>
        </w:trPr>
        <w:tc>
          <w:tcPr>
            <w:tcW w:w="4820" w:type="dxa"/>
            <w:tcBorders>
              <w:top w:val="nil"/>
              <w:left w:val="nil"/>
              <w:bottom w:val="single" w:sz="4"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1</w:t>
            </w:r>
          </w:p>
        </w:tc>
        <w:tc>
          <w:tcPr>
            <w:tcW w:w="620" w:type="dxa"/>
            <w:tcBorders>
              <w:top w:val="nil"/>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2</w:t>
            </w:r>
          </w:p>
        </w:tc>
        <w:tc>
          <w:tcPr>
            <w:tcW w:w="3100" w:type="dxa"/>
            <w:gridSpan w:val="4"/>
            <w:tcBorders>
              <w:top w:val="single" w:sz="4" w:space="0" w:color="000000"/>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3</w:t>
            </w:r>
          </w:p>
        </w:tc>
        <w:tc>
          <w:tcPr>
            <w:tcW w:w="2120" w:type="dxa"/>
            <w:tcBorders>
              <w:top w:val="nil"/>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4</w:t>
            </w:r>
          </w:p>
        </w:tc>
        <w:tc>
          <w:tcPr>
            <w:tcW w:w="2120" w:type="dxa"/>
            <w:tcBorders>
              <w:top w:val="nil"/>
              <w:left w:val="nil"/>
              <w:bottom w:val="single" w:sz="8" w:space="0" w:color="000000"/>
              <w:right w:val="single" w:sz="4" w:space="0" w:color="000000"/>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5</w:t>
            </w:r>
          </w:p>
        </w:tc>
        <w:tc>
          <w:tcPr>
            <w:tcW w:w="2120" w:type="dxa"/>
            <w:tcBorders>
              <w:top w:val="nil"/>
              <w:left w:val="nil"/>
              <w:bottom w:val="single" w:sz="8" w:space="0" w:color="000000"/>
              <w:right w:val="nil"/>
            </w:tcBorders>
            <w:shd w:val="clear" w:color="000000" w:fill="FFFFFF"/>
            <w:noWrap/>
            <w:vAlign w:val="center"/>
            <w:hideMark/>
          </w:tcPr>
          <w:p w:rsidR="00342397" w:rsidRPr="00342397" w:rsidRDefault="00342397" w:rsidP="00342397">
            <w:pPr>
              <w:jc w:val="center"/>
              <w:rPr>
                <w:color w:val="000000"/>
                <w:sz w:val="16"/>
                <w:szCs w:val="16"/>
              </w:rPr>
            </w:pPr>
            <w:r w:rsidRPr="00342397">
              <w:rPr>
                <w:color w:val="000000"/>
                <w:sz w:val="16"/>
                <w:szCs w:val="16"/>
              </w:rPr>
              <w:t>6</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Расходы бюджета - всего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8"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22 793 383,72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12 253 903,40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10 539 480,32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в том числе:</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r>
      <w:tr w:rsidR="00342397" w:rsidRPr="00342397" w:rsidTr="00342397">
        <w:trPr>
          <w:trHeight w:val="26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Администрация Боровёнковского сельского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22 793 383,72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12 253 903,40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10 539 480,32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ОБЩЕГОСУДАРСТВЕННЫЕ ВОПРОСЫ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7 454 418,72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4 946 976,21</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2 507 442,51</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Функционирование высшего должностн</w:t>
            </w:r>
            <w:r w:rsidRPr="00342397">
              <w:rPr>
                <w:b/>
                <w:bCs/>
                <w:i/>
                <w:iCs/>
                <w:color w:val="000000"/>
                <w:sz w:val="16"/>
                <w:szCs w:val="16"/>
              </w:rPr>
              <w:t>о</w:t>
            </w:r>
            <w:r w:rsidRPr="00342397">
              <w:rPr>
                <w:b/>
                <w:bCs/>
                <w:i/>
                <w:iCs/>
                <w:color w:val="000000"/>
                <w:sz w:val="16"/>
                <w:szCs w:val="16"/>
              </w:rPr>
              <w:t>го лица субъекта Ро</w:t>
            </w:r>
            <w:r w:rsidRPr="00342397">
              <w:rPr>
                <w:b/>
                <w:bCs/>
                <w:i/>
                <w:iCs/>
                <w:color w:val="000000"/>
                <w:sz w:val="16"/>
                <w:szCs w:val="16"/>
              </w:rPr>
              <w:t>с</w:t>
            </w:r>
            <w:r w:rsidRPr="00342397">
              <w:rPr>
                <w:b/>
                <w:bCs/>
                <w:i/>
                <w:iCs/>
                <w:color w:val="000000"/>
                <w:sz w:val="16"/>
                <w:szCs w:val="16"/>
              </w:rPr>
              <w:t>сийской Федерации и муниципального образования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941 300,00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636 644,75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304 655,25</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w:t>
            </w:r>
            <w:r w:rsidRPr="00342397">
              <w:rPr>
                <w:b/>
                <w:bCs/>
                <w:i/>
                <w:iCs/>
                <w:color w:val="000000"/>
                <w:sz w:val="16"/>
                <w:szCs w:val="16"/>
              </w:rPr>
              <w:t>е</w:t>
            </w:r>
            <w:r w:rsidRPr="00342397">
              <w:rPr>
                <w:b/>
                <w:bCs/>
                <w:i/>
                <w:iCs/>
                <w:color w:val="000000"/>
                <w:sz w:val="16"/>
                <w:szCs w:val="16"/>
              </w:rPr>
              <w:t>ния "Реформирование и развитие системы муниципального упра</w:t>
            </w:r>
            <w:r w:rsidRPr="00342397">
              <w:rPr>
                <w:b/>
                <w:bCs/>
                <w:i/>
                <w:iCs/>
                <w:color w:val="000000"/>
                <w:sz w:val="16"/>
                <w:szCs w:val="16"/>
              </w:rPr>
              <w:t>в</w:t>
            </w:r>
            <w:r w:rsidRPr="00342397">
              <w:rPr>
                <w:b/>
                <w:bCs/>
                <w:i/>
                <w:iCs/>
                <w:color w:val="000000"/>
                <w:sz w:val="16"/>
                <w:szCs w:val="16"/>
              </w:rPr>
              <w:t>ления в Боровёнковском сельском посел</w:t>
            </w:r>
            <w:r w:rsidRPr="00342397">
              <w:rPr>
                <w:b/>
                <w:bCs/>
                <w:i/>
                <w:iCs/>
                <w:color w:val="000000"/>
                <w:sz w:val="16"/>
                <w:szCs w:val="16"/>
              </w:rPr>
              <w:t>е</w:t>
            </w:r>
            <w:r w:rsidRPr="00342397">
              <w:rPr>
                <w:b/>
                <w:bCs/>
                <w:i/>
                <w:iCs/>
                <w:color w:val="000000"/>
                <w:sz w:val="16"/>
                <w:szCs w:val="16"/>
              </w:rPr>
              <w:t>нии на 2021-2025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93801021000000000000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Основное мероприятие "Обеспечение у</w:t>
            </w:r>
            <w:r w:rsidRPr="00342397">
              <w:rPr>
                <w:b/>
                <w:bCs/>
                <w:i/>
                <w:iCs/>
                <w:color w:val="000000"/>
                <w:sz w:val="16"/>
                <w:szCs w:val="16"/>
              </w:rPr>
              <w:t>с</w:t>
            </w:r>
            <w:r w:rsidRPr="00342397">
              <w:rPr>
                <w:b/>
                <w:bCs/>
                <w:i/>
                <w:iCs/>
                <w:color w:val="000000"/>
                <w:sz w:val="16"/>
                <w:szCs w:val="16"/>
              </w:rPr>
              <w:t>тойчивого развития кадрового потенци</w:t>
            </w:r>
            <w:r w:rsidRPr="00342397">
              <w:rPr>
                <w:b/>
                <w:bCs/>
                <w:i/>
                <w:iCs/>
                <w:color w:val="000000"/>
                <w:sz w:val="16"/>
                <w:szCs w:val="16"/>
              </w:rPr>
              <w:t>а</w:t>
            </w:r>
            <w:r w:rsidRPr="00342397">
              <w:rPr>
                <w:b/>
                <w:bCs/>
                <w:i/>
                <w:iCs/>
                <w:color w:val="000000"/>
                <w:sz w:val="16"/>
                <w:szCs w:val="16"/>
              </w:rPr>
              <w:t>ла и повышение эффективности муниц</w:t>
            </w:r>
            <w:r w:rsidRPr="00342397">
              <w:rPr>
                <w:b/>
                <w:bCs/>
                <w:i/>
                <w:iCs/>
                <w:color w:val="000000"/>
                <w:sz w:val="16"/>
                <w:szCs w:val="16"/>
              </w:rPr>
              <w:t>и</w:t>
            </w:r>
            <w:r w:rsidRPr="00342397">
              <w:rPr>
                <w:b/>
                <w:bCs/>
                <w:i/>
                <w:iCs/>
                <w:color w:val="000000"/>
                <w:sz w:val="16"/>
                <w:szCs w:val="16"/>
              </w:rPr>
              <w:t>пальной службы"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93801021000100000000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Профессиональная подготовка и повыш</w:t>
            </w:r>
            <w:r w:rsidRPr="00342397">
              <w:rPr>
                <w:b/>
                <w:bCs/>
                <w:i/>
                <w:iCs/>
                <w:color w:val="000000"/>
                <w:sz w:val="16"/>
                <w:szCs w:val="16"/>
              </w:rPr>
              <w:t>е</w:t>
            </w:r>
            <w:r w:rsidRPr="00342397">
              <w:rPr>
                <w:b/>
                <w:bCs/>
                <w:i/>
                <w:iCs/>
                <w:color w:val="000000"/>
                <w:sz w:val="16"/>
                <w:szCs w:val="16"/>
              </w:rPr>
              <w:t>ние квалификации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93801021000101010000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в целях обеспечения выполнения функций госуда</w:t>
            </w:r>
            <w:r w:rsidRPr="00342397">
              <w:rPr>
                <w:b/>
                <w:bCs/>
                <w:i/>
                <w:iCs/>
                <w:color w:val="000000"/>
                <w:sz w:val="16"/>
                <w:szCs w:val="16"/>
              </w:rPr>
              <w:t>р</w:t>
            </w:r>
            <w:r w:rsidRPr="00342397">
              <w:rPr>
                <w:b/>
                <w:bCs/>
                <w:i/>
                <w:iCs/>
                <w:color w:val="000000"/>
                <w:sz w:val="16"/>
                <w:szCs w:val="16"/>
              </w:rPr>
              <w:t>ственными (муниципальными) органами, казенными учреждениями, органами управления государственными внебю</w:t>
            </w:r>
            <w:r w:rsidRPr="00342397">
              <w:rPr>
                <w:b/>
                <w:bCs/>
                <w:i/>
                <w:iCs/>
                <w:color w:val="000000"/>
                <w:sz w:val="16"/>
                <w:szCs w:val="16"/>
              </w:rPr>
              <w:t>д</w:t>
            </w:r>
            <w:r w:rsidRPr="00342397">
              <w:rPr>
                <w:b/>
                <w:bCs/>
                <w:i/>
                <w:iCs/>
                <w:color w:val="000000"/>
                <w:sz w:val="16"/>
                <w:szCs w:val="16"/>
              </w:rPr>
              <w:t>жетными фондами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93801021000101010100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государс</w:t>
            </w:r>
            <w:r w:rsidRPr="00342397">
              <w:rPr>
                <w:b/>
                <w:bCs/>
                <w:i/>
                <w:iCs/>
                <w:color w:val="000000"/>
                <w:sz w:val="16"/>
                <w:szCs w:val="16"/>
              </w:rPr>
              <w:t>т</w:t>
            </w:r>
            <w:r w:rsidRPr="00342397">
              <w:rPr>
                <w:b/>
                <w:bCs/>
                <w:i/>
                <w:iCs/>
                <w:color w:val="000000"/>
                <w:sz w:val="16"/>
                <w:szCs w:val="16"/>
              </w:rPr>
              <w:t>венных (муниципал</w:t>
            </w:r>
            <w:r w:rsidRPr="00342397">
              <w:rPr>
                <w:b/>
                <w:bCs/>
                <w:i/>
                <w:iCs/>
                <w:color w:val="000000"/>
                <w:sz w:val="16"/>
                <w:szCs w:val="16"/>
              </w:rPr>
              <w:t>ь</w:t>
            </w:r>
            <w:r w:rsidRPr="00342397">
              <w:rPr>
                <w:b/>
                <w:bCs/>
                <w:i/>
                <w:iCs/>
                <w:color w:val="000000"/>
                <w:sz w:val="16"/>
                <w:szCs w:val="16"/>
              </w:rPr>
              <w:t>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93801021000101010120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93801021000101010122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2 800,00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Непрограммное направление деятельн</w:t>
            </w:r>
            <w:r w:rsidRPr="00342397">
              <w:rPr>
                <w:b/>
                <w:bCs/>
                <w:i/>
                <w:iCs/>
                <w:color w:val="000000"/>
                <w:sz w:val="16"/>
                <w:szCs w:val="16"/>
              </w:rPr>
              <w:t>о</w:t>
            </w:r>
            <w:r w:rsidRPr="00342397">
              <w:rPr>
                <w:b/>
                <w:bCs/>
                <w:i/>
                <w:iCs/>
                <w:color w:val="000000"/>
                <w:sz w:val="16"/>
                <w:szCs w:val="16"/>
              </w:rPr>
              <w:t>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93801029900000000000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938 500,00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633 844,75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304 655,25</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Глава муниципального образования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93801029900010010000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938 500,00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633 844,75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304 655,25</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в целях обеспечения выполнения функций госуда</w:t>
            </w:r>
            <w:r w:rsidRPr="00342397">
              <w:rPr>
                <w:b/>
                <w:bCs/>
                <w:i/>
                <w:iCs/>
                <w:color w:val="000000"/>
                <w:sz w:val="16"/>
                <w:szCs w:val="16"/>
              </w:rPr>
              <w:t>р</w:t>
            </w:r>
            <w:r w:rsidRPr="00342397">
              <w:rPr>
                <w:b/>
                <w:bCs/>
                <w:i/>
                <w:iCs/>
                <w:color w:val="000000"/>
                <w:sz w:val="16"/>
                <w:szCs w:val="16"/>
              </w:rPr>
              <w:t>ственными (муниципальными) органами, казенными учреждениями, органами управления государственными внебю</w:t>
            </w:r>
            <w:r w:rsidRPr="00342397">
              <w:rPr>
                <w:b/>
                <w:bCs/>
                <w:i/>
                <w:iCs/>
                <w:color w:val="000000"/>
                <w:sz w:val="16"/>
                <w:szCs w:val="16"/>
              </w:rPr>
              <w:t>д</w:t>
            </w:r>
            <w:r w:rsidRPr="00342397">
              <w:rPr>
                <w:b/>
                <w:bCs/>
                <w:i/>
                <w:iCs/>
                <w:color w:val="000000"/>
                <w:sz w:val="16"/>
                <w:szCs w:val="16"/>
              </w:rPr>
              <w:t>жетными фондами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93801029900010010100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938 500,00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633 844,75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304 655,25</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государс</w:t>
            </w:r>
            <w:r w:rsidRPr="00342397">
              <w:rPr>
                <w:b/>
                <w:bCs/>
                <w:i/>
                <w:iCs/>
                <w:color w:val="000000"/>
                <w:sz w:val="16"/>
                <w:szCs w:val="16"/>
              </w:rPr>
              <w:t>т</w:t>
            </w:r>
            <w:r w:rsidRPr="00342397">
              <w:rPr>
                <w:b/>
                <w:bCs/>
                <w:i/>
                <w:iCs/>
                <w:color w:val="000000"/>
                <w:sz w:val="16"/>
                <w:szCs w:val="16"/>
              </w:rPr>
              <w:t>венных (муниципал</w:t>
            </w:r>
            <w:r w:rsidRPr="00342397">
              <w:rPr>
                <w:b/>
                <w:bCs/>
                <w:i/>
                <w:iCs/>
                <w:color w:val="000000"/>
                <w:sz w:val="16"/>
                <w:szCs w:val="16"/>
              </w:rPr>
              <w:t>ь</w:t>
            </w:r>
            <w:r w:rsidRPr="00342397">
              <w:rPr>
                <w:b/>
                <w:bCs/>
                <w:i/>
                <w:iCs/>
                <w:color w:val="000000"/>
                <w:sz w:val="16"/>
                <w:szCs w:val="16"/>
              </w:rPr>
              <w:t>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93801029900010010120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938 500,00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633 844,75</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304 655,25</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Фонд оплаты труда государственных (мун</w:t>
            </w:r>
            <w:r w:rsidRPr="00342397">
              <w:rPr>
                <w:color w:val="000000"/>
                <w:sz w:val="16"/>
                <w:szCs w:val="16"/>
              </w:rPr>
              <w:t>и</w:t>
            </w:r>
            <w:r w:rsidRPr="00342397">
              <w:rPr>
                <w:color w:val="000000"/>
                <w:sz w:val="16"/>
                <w:szCs w:val="16"/>
              </w:rPr>
              <w:t>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93801029900010010121</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691 000,00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463 099,98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227 900,02</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93801029900010010122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Взносы по обязательному социальному страхованию на выплаты денежного соде</w:t>
            </w:r>
            <w:r w:rsidRPr="00342397">
              <w:rPr>
                <w:color w:val="000000"/>
                <w:sz w:val="16"/>
                <w:szCs w:val="16"/>
              </w:rPr>
              <w:t>р</w:t>
            </w:r>
            <w:r w:rsidRPr="00342397">
              <w:rPr>
                <w:color w:val="000000"/>
                <w:sz w:val="16"/>
                <w:szCs w:val="16"/>
              </w:rPr>
              <w:t>жания и иные выплаты работникам госуда</w:t>
            </w:r>
            <w:r w:rsidRPr="00342397">
              <w:rPr>
                <w:color w:val="000000"/>
                <w:sz w:val="16"/>
                <w:szCs w:val="16"/>
              </w:rPr>
              <w:t>р</w:t>
            </w:r>
            <w:r w:rsidRPr="00342397">
              <w:rPr>
                <w:color w:val="000000"/>
                <w:sz w:val="16"/>
                <w:szCs w:val="16"/>
              </w:rPr>
              <w:t>ственных (муниципальных)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93801029900010010129</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207 500,00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130 744,77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76 755,23</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Функционирование Правительства Ро</w:t>
            </w:r>
            <w:r w:rsidRPr="00342397">
              <w:rPr>
                <w:b/>
                <w:bCs/>
                <w:i/>
                <w:iCs/>
                <w:color w:val="000000"/>
                <w:sz w:val="16"/>
                <w:szCs w:val="16"/>
              </w:rPr>
              <w:t>с</w:t>
            </w:r>
            <w:r w:rsidRPr="00342397">
              <w:rPr>
                <w:b/>
                <w:bCs/>
                <w:i/>
                <w:iCs/>
                <w:color w:val="000000"/>
                <w:sz w:val="16"/>
                <w:szCs w:val="16"/>
              </w:rPr>
              <w:t>сийской Федерации, высших исполнител</w:t>
            </w:r>
            <w:r w:rsidRPr="00342397">
              <w:rPr>
                <w:b/>
                <w:bCs/>
                <w:i/>
                <w:iCs/>
                <w:color w:val="000000"/>
                <w:sz w:val="16"/>
                <w:szCs w:val="16"/>
              </w:rPr>
              <w:t>ь</w:t>
            </w:r>
            <w:r w:rsidRPr="00342397">
              <w:rPr>
                <w:b/>
                <w:bCs/>
                <w:i/>
                <w:iCs/>
                <w:color w:val="000000"/>
                <w:sz w:val="16"/>
                <w:szCs w:val="16"/>
              </w:rPr>
              <w:t>ных органов субъектов Российской Фед</w:t>
            </w:r>
            <w:r w:rsidRPr="00342397">
              <w:rPr>
                <w:b/>
                <w:bCs/>
                <w:i/>
                <w:iCs/>
                <w:color w:val="000000"/>
                <w:sz w:val="16"/>
                <w:szCs w:val="16"/>
              </w:rPr>
              <w:t>е</w:t>
            </w:r>
            <w:r w:rsidRPr="00342397">
              <w:rPr>
                <w:b/>
                <w:bCs/>
                <w:i/>
                <w:iCs/>
                <w:color w:val="000000"/>
                <w:sz w:val="16"/>
                <w:szCs w:val="16"/>
              </w:rPr>
              <w:t>рации, местных администраций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5 772 346,00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3 596 212,24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2 176 133,76</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"Развитие инфо</w:t>
            </w:r>
            <w:r w:rsidRPr="00342397">
              <w:rPr>
                <w:b/>
                <w:bCs/>
                <w:i/>
                <w:iCs/>
                <w:color w:val="000000"/>
                <w:sz w:val="16"/>
                <w:szCs w:val="16"/>
              </w:rPr>
              <w:t>р</w:t>
            </w:r>
            <w:r w:rsidRPr="00342397">
              <w:rPr>
                <w:b/>
                <w:bCs/>
                <w:i/>
                <w:iCs/>
                <w:color w:val="000000"/>
                <w:sz w:val="16"/>
                <w:szCs w:val="16"/>
              </w:rPr>
              <w:t>мационного общества Боровёнковского сельского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169 550,00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121 369,43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48 180,57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"Создание условий для развития информатизации и сопр</w:t>
            </w:r>
            <w:r w:rsidRPr="00342397">
              <w:rPr>
                <w:b/>
                <w:bCs/>
                <w:i/>
                <w:iCs/>
                <w:color w:val="000000"/>
                <w:sz w:val="16"/>
                <w:szCs w:val="16"/>
              </w:rPr>
              <w:t>о</w:t>
            </w:r>
            <w:r w:rsidRPr="00342397">
              <w:rPr>
                <w:b/>
                <w:bCs/>
                <w:i/>
                <w:iCs/>
                <w:color w:val="000000"/>
                <w:sz w:val="16"/>
                <w:szCs w:val="16"/>
              </w:rPr>
              <w:t>вождения программного комплекса"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42 532,43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27 967,57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93801040900200000200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42 532,43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27 967,57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93801040900200000240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42 532,43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27 967,57</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93801040900200000244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42 532,43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27 967,57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"Обеспечение безопасности информационной телеко</w:t>
            </w:r>
            <w:r w:rsidRPr="00342397">
              <w:rPr>
                <w:b/>
                <w:bCs/>
                <w:i/>
                <w:iCs/>
                <w:color w:val="000000"/>
                <w:sz w:val="16"/>
                <w:szCs w:val="16"/>
              </w:rPr>
              <w:t>м</w:t>
            </w:r>
            <w:r w:rsidRPr="00342397">
              <w:rPr>
                <w:b/>
                <w:bCs/>
                <w:i/>
                <w:iCs/>
                <w:color w:val="000000"/>
                <w:sz w:val="16"/>
                <w:szCs w:val="16"/>
              </w:rPr>
              <w:t>муникационной инфраструктуры"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93801040900300000000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4 249,00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93801040900300000200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4 249,00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93801040900300000240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4 249,00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93801040900300000244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4 249,00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"Эффективное и бесперебойное функционирование де</w:t>
            </w:r>
            <w:r w:rsidRPr="00342397">
              <w:rPr>
                <w:b/>
                <w:bCs/>
                <w:i/>
                <w:iCs/>
                <w:color w:val="000000"/>
                <w:sz w:val="16"/>
                <w:szCs w:val="16"/>
              </w:rPr>
              <w:t>я</w:t>
            </w:r>
            <w:r w:rsidRPr="00342397">
              <w:rPr>
                <w:b/>
                <w:bCs/>
                <w:i/>
                <w:iCs/>
                <w:color w:val="000000"/>
                <w:sz w:val="16"/>
                <w:szCs w:val="16"/>
              </w:rPr>
              <w:t>тельности администрации"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93801040900400000000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94 800,00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74 588,00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20 212,00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93801040900400000200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94 800,00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74 588,00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20 212,00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93801040900400000240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94 800,00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74 588,00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20 212,00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93801040900400000244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94 800,00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74 588,00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20 212,00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Непрограммное направление деятельн</w:t>
            </w:r>
            <w:r w:rsidRPr="00342397">
              <w:rPr>
                <w:b/>
                <w:bCs/>
                <w:i/>
                <w:iCs/>
                <w:color w:val="000000"/>
                <w:sz w:val="16"/>
                <w:szCs w:val="16"/>
              </w:rPr>
              <w:t>о</w:t>
            </w:r>
            <w:r w:rsidRPr="00342397">
              <w:rPr>
                <w:b/>
                <w:bCs/>
                <w:i/>
                <w:iCs/>
                <w:color w:val="000000"/>
                <w:sz w:val="16"/>
                <w:szCs w:val="16"/>
              </w:rPr>
              <w:t>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5 602 796,00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3 474 842,81</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2 127 953,19</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Центральный аппарат местной админ</w:t>
            </w:r>
            <w:r w:rsidRPr="00342397">
              <w:rPr>
                <w:b/>
                <w:bCs/>
                <w:i/>
                <w:iCs/>
                <w:color w:val="000000"/>
                <w:sz w:val="16"/>
                <w:szCs w:val="16"/>
              </w:rPr>
              <w:t>и</w:t>
            </w:r>
            <w:r w:rsidRPr="00342397">
              <w:rPr>
                <w:b/>
                <w:bCs/>
                <w:i/>
                <w:iCs/>
                <w:color w:val="000000"/>
                <w:sz w:val="16"/>
                <w:szCs w:val="16"/>
              </w:rPr>
              <w:t>страции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5 475 296,00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3 390 392,88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2 084 903,12</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в целях обеспечения выполнения функций госуда</w:t>
            </w:r>
            <w:r w:rsidRPr="00342397">
              <w:rPr>
                <w:b/>
                <w:bCs/>
                <w:i/>
                <w:iCs/>
                <w:color w:val="000000"/>
                <w:sz w:val="16"/>
                <w:szCs w:val="16"/>
              </w:rPr>
              <w:t>р</w:t>
            </w:r>
            <w:r w:rsidRPr="00342397">
              <w:rPr>
                <w:b/>
                <w:bCs/>
                <w:i/>
                <w:iCs/>
                <w:color w:val="000000"/>
                <w:sz w:val="16"/>
                <w:szCs w:val="16"/>
              </w:rPr>
              <w:t>ственными (муниципальными) органами, казенными учреждениями, органами управления государственными внебю</w:t>
            </w:r>
            <w:r w:rsidRPr="00342397">
              <w:rPr>
                <w:b/>
                <w:bCs/>
                <w:i/>
                <w:iCs/>
                <w:color w:val="000000"/>
                <w:sz w:val="16"/>
                <w:szCs w:val="16"/>
              </w:rPr>
              <w:t>д</w:t>
            </w:r>
            <w:r w:rsidRPr="00342397">
              <w:rPr>
                <w:b/>
                <w:bCs/>
                <w:i/>
                <w:iCs/>
                <w:color w:val="000000"/>
                <w:sz w:val="16"/>
                <w:szCs w:val="16"/>
              </w:rPr>
              <w:t>жетными фондами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4 900 500,00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3 143 394,40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1 757 105,60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государс</w:t>
            </w:r>
            <w:r w:rsidRPr="00342397">
              <w:rPr>
                <w:b/>
                <w:bCs/>
                <w:i/>
                <w:iCs/>
                <w:color w:val="000000"/>
                <w:sz w:val="16"/>
                <w:szCs w:val="16"/>
              </w:rPr>
              <w:t>т</w:t>
            </w:r>
            <w:r w:rsidRPr="00342397">
              <w:rPr>
                <w:b/>
                <w:bCs/>
                <w:i/>
                <w:iCs/>
                <w:color w:val="000000"/>
                <w:sz w:val="16"/>
                <w:szCs w:val="16"/>
              </w:rPr>
              <w:t>венных (муниципал</w:t>
            </w:r>
            <w:r w:rsidRPr="00342397">
              <w:rPr>
                <w:b/>
                <w:bCs/>
                <w:i/>
                <w:iCs/>
                <w:color w:val="000000"/>
                <w:sz w:val="16"/>
                <w:szCs w:val="16"/>
              </w:rPr>
              <w:t>ь</w:t>
            </w:r>
            <w:r w:rsidRPr="00342397">
              <w:rPr>
                <w:b/>
                <w:bCs/>
                <w:i/>
                <w:iCs/>
                <w:color w:val="000000"/>
                <w:sz w:val="16"/>
                <w:szCs w:val="16"/>
              </w:rPr>
              <w:t>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4 900 500,00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3 143 394,40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1 757 105,60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Фонд оплаты труда государственных (мун</w:t>
            </w:r>
            <w:r w:rsidRPr="00342397">
              <w:rPr>
                <w:color w:val="000000"/>
                <w:sz w:val="16"/>
                <w:szCs w:val="16"/>
              </w:rPr>
              <w:t>и</w:t>
            </w:r>
            <w:r w:rsidRPr="00342397">
              <w:rPr>
                <w:color w:val="000000"/>
                <w:sz w:val="16"/>
                <w:szCs w:val="16"/>
              </w:rPr>
              <w:t>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93801049900010020121</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3 650 600,00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2 332 456,23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1 318 143,77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93801049900010020122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Взносы по обязательному социальному страхованию на выплаты денежного соде</w:t>
            </w:r>
            <w:r w:rsidRPr="00342397">
              <w:rPr>
                <w:color w:val="000000"/>
                <w:sz w:val="16"/>
                <w:szCs w:val="16"/>
              </w:rPr>
              <w:t>р</w:t>
            </w:r>
            <w:r w:rsidRPr="00342397">
              <w:rPr>
                <w:color w:val="000000"/>
                <w:sz w:val="16"/>
                <w:szCs w:val="16"/>
              </w:rPr>
              <w:t>жания и иные выплаты работникам госуда</w:t>
            </w:r>
            <w:r w:rsidRPr="00342397">
              <w:rPr>
                <w:color w:val="000000"/>
                <w:sz w:val="16"/>
                <w:szCs w:val="16"/>
              </w:rPr>
              <w:t>р</w:t>
            </w:r>
            <w:r w:rsidRPr="00342397">
              <w:rPr>
                <w:color w:val="000000"/>
                <w:sz w:val="16"/>
                <w:szCs w:val="16"/>
              </w:rPr>
              <w:t>ственных (муниципальных)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93801049900010020129</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1 089 900,00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650 938,17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438 961,83</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573 635,00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246 417,98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327 217,02</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573 635,00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246 417,98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327 217,02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93801049900010020244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235 635,00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81 870,57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153 764,43</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Закупка энергетических ресурсов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93801049900010020247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338 000,00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164 547,41</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173 452,59</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бюджетные ассигнования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93801049900010020800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1 161,00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580,50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Уплата налогов, сборов и иных платежей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93801049900010020850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1 161,00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580,50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Уплата прочих налогов, сборов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93801049900010020852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1 161,00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580,50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580,50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Содержание штатных единиц, осущест</w:t>
            </w:r>
            <w:r w:rsidRPr="00342397">
              <w:rPr>
                <w:b/>
                <w:bCs/>
                <w:i/>
                <w:iCs/>
                <w:color w:val="000000"/>
                <w:sz w:val="16"/>
                <w:szCs w:val="16"/>
              </w:rPr>
              <w:t>в</w:t>
            </w:r>
            <w:r w:rsidRPr="00342397">
              <w:rPr>
                <w:b/>
                <w:bCs/>
                <w:i/>
                <w:iCs/>
                <w:color w:val="000000"/>
                <w:sz w:val="16"/>
                <w:szCs w:val="16"/>
              </w:rPr>
              <w:t>ляющих переданные отдельные государс</w:t>
            </w:r>
            <w:r w:rsidRPr="00342397">
              <w:rPr>
                <w:b/>
                <w:bCs/>
                <w:i/>
                <w:iCs/>
                <w:color w:val="000000"/>
                <w:sz w:val="16"/>
                <w:szCs w:val="16"/>
              </w:rPr>
              <w:t>т</w:t>
            </w:r>
            <w:r w:rsidRPr="00342397">
              <w:rPr>
                <w:b/>
                <w:bCs/>
                <w:i/>
                <w:iCs/>
                <w:color w:val="000000"/>
                <w:sz w:val="16"/>
                <w:szCs w:val="16"/>
              </w:rPr>
              <w:t>венные полномочия области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93801049900070280000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127 500,00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84 449,93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43 050,07</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в целях обеспечения выполнения функций госуда</w:t>
            </w:r>
            <w:r w:rsidRPr="00342397">
              <w:rPr>
                <w:b/>
                <w:bCs/>
                <w:i/>
                <w:iCs/>
                <w:color w:val="000000"/>
                <w:sz w:val="16"/>
                <w:szCs w:val="16"/>
              </w:rPr>
              <w:t>р</w:t>
            </w:r>
            <w:r w:rsidRPr="00342397">
              <w:rPr>
                <w:b/>
                <w:bCs/>
                <w:i/>
                <w:iCs/>
                <w:color w:val="000000"/>
                <w:sz w:val="16"/>
                <w:szCs w:val="16"/>
              </w:rPr>
              <w:t>ственными (муниципальными) органами, казенными учреждениями, органами управления государственными внебю</w:t>
            </w:r>
            <w:r w:rsidRPr="00342397">
              <w:rPr>
                <w:b/>
                <w:bCs/>
                <w:i/>
                <w:iCs/>
                <w:color w:val="000000"/>
                <w:sz w:val="16"/>
                <w:szCs w:val="16"/>
              </w:rPr>
              <w:t>д</w:t>
            </w:r>
            <w:r w:rsidRPr="00342397">
              <w:rPr>
                <w:b/>
                <w:bCs/>
                <w:i/>
                <w:iCs/>
                <w:color w:val="000000"/>
                <w:sz w:val="16"/>
                <w:szCs w:val="16"/>
              </w:rPr>
              <w:t>жетными фондами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93801049900070280100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124 200,00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82 799,93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41 400,07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государс</w:t>
            </w:r>
            <w:r w:rsidRPr="00342397">
              <w:rPr>
                <w:b/>
                <w:bCs/>
                <w:i/>
                <w:iCs/>
                <w:color w:val="000000"/>
                <w:sz w:val="16"/>
                <w:szCs w:val="16"/>
              </w:rPr>
              <w:t>т</w:t>
            </w:r>
            <w:r w:rsidRPr="00342397">
              <w:rPr>
                <w:b/>
                <w:bCs/>
                <w:i/>
                <w:iCs/>
                <w:color w:val="000000"/>
                <w:sz w:val="16"/>
                <w:szCs w:val="16"/>
              </w:rPr>
              <w:t>венных (муниципал</w:t>
            </w:r>
            <w:r w:rsidRPr="00342397">
              <w:rPr>
                <w:b/>
                <w:bCs/>
                <w:i/>
                <w:iCs/>
                <w:color w:val="000000"/>
                <w:sz w:val="16"/>
                <w:szCs w:val="16"/>
              </w:rPr>
              <w:t>ь</w:t>
            </w:r>
            <w:r w:rsidRPr="00342397">
              <w:rPr>
                <w:b/>
                <w:bCs/>
                <w:i/>
                <w:iCs/>
                <w:color w:val="000000"/>
                <w:sz w:val="16"/>
                <w:szCs w:val="16"/>
              </w:rPr>
              <w:t>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93801049900070280120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124 200,00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82 799,93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41 400,07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Фонд оплаты труда государственных (мун</w:t>
            </w:r>
            <w:r w:rsidRPr="00342397">
              <w:rPr>
                <w:color w:val="000000"/>
                <w:sz w:val="16"/>
                <w:szCs w:val="16"/>
              </w:rPr>
              <w:t>и</w:t>
            </w:r>
            <w:r w:rsidRPr="00342397">
              <w:rPr>
                <w:color w:val="000000"/>
                <w:sz w:val="16"/>
                <w:szCs w:val="16"/>
              </w:rPr>
              <w:t>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93801049900070280121</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95 391,71</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63 594,41</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31 797,30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Взносы по обязательному социальному страхованию на выплаты денежного соде</w:t>
            </w:r>
            <w:r w:rsidRPr="00342397">
              <w:rPr>
                <w:color w:val="000000"/>
                <w:sz w:val="16"/>
                <w:szCs w:val="16"/>
              </w:rPr>
              <w:t>р</w:t>
            </w:r>
            <w:r w:rsidRPr="00342397">
              <w:rPr>
                <w:color w:val="000000"/>
                <w:sz w:val="16"/>
                <w:szCs w:val="16"/>
              </w:rPr>
              <w:t>жания и иные выплаты работникам госуда</w:t>
            </w:r>
            <w:r w:rsidRPr="00342397">
              <w:rPr>
                <w:color w:val="000000"/>
                <w:sz w:val="16"/>
                <w:szCs w:val="16"/>
              </w:rPr>
              <w:t>р</w:t>
            </w:r>
            <w:r w:rsidRPr="00342397">
              <w:rPr>
                <w:color w:val="000000"/>
                <w:sz w:val="16"/>
                <w:szCs w:val="16"/>
              </w:rPr>
              <w:t>ственных (муниципальных)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93801049900070280129</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28 808,29</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19 205,52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9 602,77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93801049900070280200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1 650,00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93801049900070280240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1 650,00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Закупка энергетических ресурсов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93801049900070280247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3 300,00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1 650,00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1 650,00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Обеспечение деятельности финансовых, налоговых и таможенных органов и орг</w:t>
            </w:r>
            <w:r w:rsidRPr="00342397">
              <w:rPr>
                <w:b/>
                <w:bCs/>
                <w:i/>
                <w:iCs/>
                <w:color w:val="000000"/>
                <w:sz w:val="16"/>
                <w:szCs w:val="16"/>
              </w:rPr>
              <w:t>а</w:t>
            </w:r>
            <w:r w:rsidRPr="00342397">
              <w:rPr>
                <w:b/>
                <w:bCs/>
                <w:i/>
                <w:iCs/>
                <w:color w:val="000000"/>
                <w:sz w:val="16"/>
                <w:szCs w:val="16"/>
              </w:rPr>
              <w:t>нов финансового (финансово-бюджетного) надзора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93801060000000000000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61 500,00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20 500,00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Непрограммное направление деятельн</w:t>
            </w:r>
            <w:r w:rsidRPr="00342397">
              <w:rPr>
                <w:b/>
                <w:bCs/>
                <w:i/>
                <w:iCs/>
                <w:color w:val="000000"/>
                <w:sz w:val="16"/>
                <w:szCs w:val="16"/>
              </w:rPr>
              <w:t>о</w:t>
            </w:r>
            <w:r w:rsidRPr="00342397">
              <w:rPr>
                <w:b/>
                <w:bCs/>
                <w:i/>
                <w:iCs/>
                <w:color w:val="000000"/>
                <w:sz w:val="16"/>
                <w:szCs w:val="16"/>
              </w:rPr>
              <w:t>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93801069900000000000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61 500,00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20 500,00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Осуществление внешнего муниципального финансового ко</w:t>
            </w:r>
            <w:r w:rsidRPr="00342397">
              <w:rPr>
                <w:b/>
                <w:bCs/>
                <w:i/>
                <w:iCs/>
                <w:color w:val="000000"/>
                <w:sz w:val="16"/>
                <w:szCs w:val="16"/>
              </w:rPr>
              <w:t>н</w:t>
            </w:r>
            <w:r w:rsidRPr="00342397">
              <w:rPr>
                <w:b/>
                <w:bCs/>
                <w:i/>
                <w:iCs/>
                <w:color w:val="000000"/>
                <w:sz w:val="16"/>
                <w:szCs w:val="16"/>
              </w:rPr>
              <w:t>троля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93801069900080010000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61 500,00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20 500,00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Межбюджетные трансферты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93801069900080010500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61 500,00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20 500,00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Иные межбюджетные трансферты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93801069900080010540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61 500,00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20 500,00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Другие общегосударственные вопросы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658 772,72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652 619,22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6 153,50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"Управление мун</w:t>
            </w:r>
            <w:r w:rsidRPr="00342397">
              <w:rPr>
                <w:b/>
                <w:bCs/>
                <w:i/>
                <w:iCs/>
                <w:color w:val="000000"/>
                <w:sz w:val="16"/>
                <w:szCs w:val="16"/>
              </w:rPr>
              <w:t>и</w:t>
            </w:r>
            <w:r w:rsidRPr="00342397">
              <w:rPr>
                <w:b/>
                <w:bCs/>
                <w:i/>
                <w:iCs/>
                <w:color w:val="000000"/>
                <w:sz w:val="16"/>
                <w:szCs w:val="16"/>
              </w:rPr>
              <w:t>ципальным имуществом Боровёнковск</w:t>
            </w:r>
            <w:r w:rsidRPr="00342397">
              <w:rPr>
                <w:b/>
                <w:bCs/>
                <w:i/>
                <w:iCs/>
                <w:color w:val="000000"/>
                <w:sz w:val="16"/>
                <w:szCs w:val="16"/>
              </w:rPr>
              <w:t>о</w:t>
            </w:r>
            <w:r w:rsidRPr="00342397">
              <w:rPr>
                <w:b/>
                <w:bCs/>
                <w:i/>
                <w:iCs/>
                <w:color w:val="000000"/>
                <w:sz w:val="16"/>
                <w:szCs w:val="16"/>
              </w:rPr>
              <w:t>го сельского поселения на 2023-2027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93801130700000000000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"Обеспечение э</w:t>
            </w:r>
            <w:r w:rsidRPr="00342397">
              <w:rPr>
                <w:b/>
                <w:bCs/>
                <w:i/>
                <w:iCs/>
                <w:color w:val="000000"/>
                <w:sz w:val="16"/>
                <w:szCs w:val="16"/>
              </w:rPr>
              <w:t>ф</w:t>
            </w:r>
            <w:r w:rsidRPr="00342397">
              <w:rPr>
                <w:b/>
                <w:bCs/>
                <w:i/>
                <w:iCs/>
                <w:color w:val="000000"/>
                <w:sz w:val="16"/>
                <w:szCs w:val="16"/>
              </w:rPr>
              <w:t>фективного использования муниципальн</w:t>
            </w:r>
            <w:r w:rsidRPr="00342397">
              <w:rPr>
                <w:b/>
                <w:bCs/>
                <w:i/>
                <w:iCs/>
                <w:color w:val="000000"/>
                <w:sz w:val="16"/>
                <w:szCs w:val="16"/>
              </w:rPr>
              <w:t>о</w:t>
            </w:r>
            <w:r w:rsidRPr="00342397">
              <w:rPr>
                <w:b/>
                <w:bCs/>
                <w:i/>
                <w:iCs/>
                <w:color w:val="000000"/>
                <w:sz w:val="16"/>
                <w:szCs w:val="16"/>
              </w:rPr>
              <w:t>го имущества"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93801130700100000000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93801130700100000200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93801130700100000240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4 900,00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93801130700100000244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4 900,00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"Развитие инфо</w:t>
            </w:r>
            <w:r w:rsidRPr="00342397">
              <w:rPr>
                <w:b/>
                <w:bCs/>
                <w:i/>
                <w:iCs/>
                <w:color w:val="000000"/>
                <w:sz w:val="16"/>
                <w:szCs w:val="16"/>
              </w:rPr>
              <w:t>р</w:t>
            </w:r>
            <w:r w:rsidRPr="00342397">
              <w:rPr>
                <w:b/>
                <w:bCs/>
                <w:i/>
                <w:iCs/>
                <w:color w:val="000000"/>
                <w:sz w:val="16"/>
                <w:szCs w:val="16"/>
              </w:rPr>
              <w:t>мационного общества Боровёнковского сельского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16 460,00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"Обеспечение и</w:t>
            </w:r>
            <w:r w:rsidRPr="00342397">
              <w:rPr>
                <w:b/>
                <w:bCs/>
                <w:i/>
                <w:iCs/>
                <w:color w:val="000000"/>
                <w:sz w:val="16"/>
                <w:szCs w:val="16"/>
              </w:rPr>
              <w:t>н</w:t>
            </w:r>
            <w:r w:rsidRPr="00342397">
              <w:rPr>
                <w:b/>
                <w:bCs/>
                <w:i/>
                <w:iCs/>
                <w:color w:val="000000"/>
                <w:sz w:val="16"/>
                <w:szCs w:val="16"/>
              </w:rPr>
              <w:t>формационной открытости деятельн</w:t>
            </w:r>
            <w:r w:rsidRPr="00342397">
              <w:rPr>
                <w:b/>
                <w:bCs/>
                <w:i/>
                <w:iCs/>
                <w:color w:val="000000"/>
                <w:sz w:val="16"/>
                <w:szCs w:val="16"/>
              </w:rPr>
              <w:t>о</w:t>
            </w:r>
            <w:r w:rsidRPr="00342397">
              <w:rPr>
                <w:b/>
                <w:bCs/>
                <w:i/>
                <w:iCs/>
                <w:color w:val="000000"/>
                <w:sz w:val="16"/>
                <w:szCs w:val="16"/>
              </w:rPr>
              <w:t>сти органов местного самоуправления"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16 460,00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Обеспечение публикации официальной информации в печатных средствах масс</w:t>
            </w:r>
            <w:r w:rsidRPr="00342397">
              <w:rPr>
                <w:b/>
                <w:bCs/>
                <w:i/>
                <w:iCs/>
                <w:color w:val="000000"/>
                <w:sz w:val="16"/>
                <w:szCs w:val="16"/>
              </w:rPr>
              <w:t>о</w:t>
            </w:r>
            <w:r w:rsidRPr="00342397">
              <w:rPr>
                <w:b/>
                <w:bCs/>
                <w:i/>
                <w:iCs/>
                <w:color w:val="000000"/>
                <w:sz w:val="16"/>
                <w:szCs w:val="16"/>
              </w:rPr>
              <w:t>вой информации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93801130900100910000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8 460,00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93801130900100910200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8 460,00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93801130900100910240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8 460,00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340,00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93801130900100910244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8 460,00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340,00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Обеспечение работоспособности офиц</w:t>
            </w:r>
            <w:r w:rsidRPr="00342397">
              <w:rPr>
                <w:b/>
                <w:bCs/>
                <w:i/>
                <w:iCs/>
                <w:color w:val="000000"/>
                <w:sz w:val="16"/>
                <w:szCs w:val="16"/>
              </w:rPr>
              <w:t>и</w:t>
            </w:r>
            <w:r w:rsidRPr="00342397">
              <w:rPr>
                <w:b/>
                <w:bCs/>
                <w:i/>
                <w:iCs/>
                <w:color w:val="000000"/>
                <w:sz w:val="16"/>
                <w:szCs w:val="16"/>
              </w:rPr>
              <w:t>ального сайта муниципального образов</w:t>
            </w:r>
            <w:r w:rsidRPr="00342397">
              <w:rPr>
                <w:b/>
                <w:bCs/>
                <w:i/>
                <w:iCs/>
                <w:color w:val="000000"/>
                <w:sz w:val="16"/>
                <w:szCs w:val="16"/>
              </w:rPr>
              <w:t>а</w:t>
            </w:r>
            <w:r w:rsidRPr="00342397">
              <w:rPr>
                <w:b/>
                <w:bCs/>
                <w:i/>
                <w:iCs/>
                <w:color w:val="000000"/>
                <w:sz w:val="16"/>
                <w:szCs w:val="16"/>
              </w:rPr>
              <w:t>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93801130900100920000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93801130900100920200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93801130900100920240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93801130900100920244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w:t>
            </w:r>
            <w:r w:rsidRPr="00342397">
              <w:rPr>
                <w:b/>
                <w:bCs/>
                <w:i/>
                <w:iCs/>
                <w:color w:val="000000"/>
                <w:sz w:val="16"/>
                <w:szCs w:val="16"/>
              </w:rPr>
              <w:t>е</w:t>
            </w:r>
            <w:r w:rsidRPr="00342397">
              <w:rPr>
                <w:b/>
                <w:bCs/>
                <w:i/>
                <w:iCs/>
                <w:color w:val="000000"/>
                <w:sz w:val="16"/>
                <w:szCs w:val="16"/>
              </w:rPr>
              <w:t>ния "Реформирование и развитие системы муниципального упра</w:t>
            </w:r>
            <w:r w:rsidRPr="00342397">
              <w:rPr>
                <w:b/>
                <w:bCs/>
                <w:i/>
                <w:iCs/>
                <w:color w:val="000000"/>
                <w:sz w:val="16"/>
                <w:szCs w:val="16"/>
              </w:rPr>
              <w:t>в</w:t>
            </w:r>
            <w:r w:rsidRPr="00342397">
              <w:rPr>
                <w:b/>
                <w:bCs/>
                <w:i/>
                <w:iCs/>
                <w:color w:val="000000"/>
                <w:sz w:val="16"/>
                <w:szCs w:val="16"/>
              </w:rPr>
              <w:t>ления в Боровёнковском сельском посел</w:t>
            </w:r>
            <w:r w:rsidRPr="00342397">
              <w:rPr>
                <w:b/>
                <w:bCs/>
                <w:i/>
                <w:iCs/>
                <w:color w:val="000000"/>
                <w:sz w:val="16"/>
                <w:szCs w:val="16"/>
              </w:rPr>
              <w:t>е</w:t>
            </w:r>
            <w:r w:rsidRPr="00342397">
              <w:rPr>
                <w:b/>
                <w:bCs/>
                <w:i/>
                <w:iCs/>
                <w:color w:val="000000"/>
                <w:sz w:val="16"/>
                <w:szCs w:val="16"/>
              </w:rPr>
              <w:t>нии на 2021-2025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93801131000000000000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37 854,00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32 140,50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5 713,50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"Обеспечение у</w:t>
            </w:r>
            <w:r w:rsidRPr="00342397">
              <w:rPr>
                <w:b/>
                <w:bCs/>
                <w:i/>
                <w:iCs/>
                <w:color w:val="000000"/>
                <w:sz w:val="16"/>
                <w:szCs w:val="16"/>
              </w:rPr>
              <w:t>с</w:t>
            </w:r>
            <w:r w:rsidRPr="00342397">
              <w:rPr>
                <w:b/>
                <w:bCs/>
                <w:i/>
                <w:iCs/>
                <w:color w:val="000000"/>
                <w:sz w:val="16"/>
                <w:szCs w:val="16"/>
              </w:rPr>
              <w:t>тойчивого развития кадрового потенци</w:t>
            </w:r>
            <w:r w:rsidRPr="00342397">
              <w:rPr>
                <w:b/>
                <w:bCs/>
                <w:i/>
                <w:iCs/>
                <w:color w:val="000000"/>
                <w:sz w:val="16"/>
                <w:szCs w:val="16"/>
              </w:rPr>
              <w:t>а</w:t>
            </w:r>
            <w:r w:rsidRPr="00342397">
              <w:rPr>
                <w:b/>
                <w:bCs/>
                <w:i/>
                <w:iCs/>
                <w:color w:val="000000"/>
                <w:sz w:val="16"/>
                <w:szCs w:val="16"/>
              </w:rPr>
              <w:t>ла и повышение эффективности муниц</w:t>
            </w:r>
            <w:r w:rsidRPr="00342397">
              <w:rPr>
                <w:b/>
                <w:bCs/>
                <w:i/>
                <w:iCs/>
                <w:color w:val="000000"/>
                <w:sz w:val="16"/>
                <w:szCs w:val="16"/>
              </w:rPr>
              <w:t>и</w:t>
            </w:r>
            <w:r w:rsidRPr="00342397">
              <w:rPr>
                <w:b/>
                <w:bCs/>
                <w:i/>
                <w:iCs/>
                <w:color w:val="000000"/>
                <w:sz w:val="16"/>
                <w:szCs w:val="16"/>
              </w:rPr>
              <w:t>пальной службы"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93801131000100000000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37 854,00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32 140,50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5 713,50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Обеспечение взаимодействия с Ассоциац</w:t>
            </w:r>
            <w:r w:rsidRPr="00342397">
              <w:rPr>
                <w:b/>
                <w:bCs/>
                <w:i/>
                <w:iCs/>
                <w:color w:val="000000"/>
                <w:sz w:val="16"/>
                <w:szCs w:val="16"/>
              </w:rPr>
              <w:t>и</w:t>
            </w:r>
            <w:r w:rsidRPr="00342397">
              <w:rPr>
                <w:b/>
                <w:bCs/>
                <w:i/>
                <w:iCs/>
                <w:color w:val="000000"/>
                <w:sz w:val="16"/>
                <w:szCs w:val="16"/>
              </w:rPr>
              <w:t>ей "Совет муниц</w:t>
            </w:r>
            <w:r w:rsidRPr="00342397">
              <w:rPr>
                <w:b/>
                <w:bCs/>
                <w:i/>
                <w:iCs/>
                <w:color w:val="000000"/>
                <w:sz w:val="16"/>
                <w:szCs w:val="16"/>
              </w:rPr>
              <w:t>и</w:t>
            </w:r>
            <w:r w:rsidRPr="00342397">
              <w:rPr>
                <w:b/>
                <w:bCs/>
                <w:i/>
                <w:iCs/>
                <w:color w:val="000000"/>
                <w:sz w:val="16"/>
                <w:szCs w:val="16"/>
              </w:rPr>
              <w:t>пальных образований Новгородской области"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93801131000101020000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37 854,00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32 140,50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5 713,50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бюджетные ассигнования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93801131000101020800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37 854,00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32 140,50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5 713,50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Уплата налогов, сборов и иных платежей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93801131000101020850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37 854,00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32 140,50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5 713,50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Уплата иных платежей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93801131000101020853</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37 854,00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32 140,50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5 713,50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Непрограммное направление деятельн</w:t>
            </w:r>
            <w:r w:rsidRPr="00342397">
              <w:rPr>
                <w:b/>
                <w:bCs/>
                <w:i/>
                <w:iCs/>
                <w:color w:val="000000"/>
                <w:sz w:val="16"/>
                <w:szCs w:val="16"/>
              </w:rPr>
              <w:t>о</w:t>
            </w:r>
            <w:r w:rsidRPr="00342397">
              <w:rPr>
                <w:b/>
                <w:bCs/>
                <w:i/>
                <w:iCs/>
                <w:color w:val="000000"/>
                <w:sz w:val="16"/>
                <w:szCs w:val="16"/>
              </w:rPr>
              <w:t>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93801139900000000000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Выполнение других обязательств муниц</w:t>
            </w:r>
            <w:r w:rsidRPr="00342397">
              <w:rPr>
                <w:b/>
                <w:bCs/>
                <w:i/>
                <w:iCs/>
                <w:color w:val="000000"/>
                <w:sz w:val="16"/>
                <w:szCs w:val="16"/>
              </w:rPr>
              <w:t>и</w:t>
            </w:r>
            <w:r w:rsidRPr="00342397">
              <w:rPr>
                <w:b/>
                <w:bCs/>
                <w:i/>
                <w:iCs/>
                <w:color w:val="000000"/>
                <w:sz w:val="16"/>
                <w:szCs w:val="16"/>
              </w:rPr>
              <w:t>пального образования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93801139900090010000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бюджетные ассигнования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93801139900090010800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Исполнение судебных актов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93801139900090010830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599 118,72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Исполнение судебных актов Российской Федерации и мировых соглашений по во</w:t>
            </w:r>
            <w:r w:rsidRPr="00342397">
              <w:rPr>
                <w:color w:val="000000"/>
                <w:sz w:val="16"/>
                <w:szCs w:val="16"/>
              </w:rPr>
              <w:t>з</w:t>
            </w:r>
            <w:r w:rsidRPr="00342397">
              <w:rPr>
                <w:color w:val="000000"/>
                <w:sz w:val="16"/>
                <w:szCs w:val="16"/>
              </w:rPr>
              <w:t>мещению причиненного вреда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93801139900090010831</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599 118,72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599 118,72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НАЦИОНАЛЬНАЯ ОБОРОНА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138 025,00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81 463,62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56 561,38</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Мобилизационная и вневойсковая подг</w:t>
            </w:r>
            <w:r w:rsidRPr="00342397">
              <w:rPr>
                <w:b/>
                <w:bCs/>
                <w:i/>
                <w:iCs/>
                <w:color w:val="000000"/>
                <w:sz w:val="16"/>
                <w:szCs w:val="16"/>
              </w:rPr>
              <w:t>о</w:t>
            </w:r>
            <w:r w:rsidRPr="00342397">
              <w:rPr>
                <w:b/>
                <w:bCs/>
                <w:i/>
                <w:iCs/>
                <w:color w:val="000000"/>
                <w:sz w:val="16"/>
                <w:szCs w:val="16"/>
              </w:rPr>
              <w:t>товка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138 025,00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81 463,62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56 561,38</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Непрограммное направление деятельн</w:t>
            </w:r>
            <w:r w:rsidRPr="00342397">
              <w:rPr>
                <w:b/>
                <w:bCs/>
                <w:i/>
                <w:iCs/>
                <w:color w:val="000000"/>
                <w:sz w:val="16"/>
                <w:szCs w:val="16"/>
              </w:rPr>
              <w:t>о</w:t>
            </w:r>
            <w:r w:rsidRPr="00342397">
              <w:rPr>
                <w:b/>
                <w:bCs/>
                <w:i/>
                <w:iCs/>
                <w:color w:val="000000"/>
                <w:sz w:val="16"/>
                <w:szCs w:val="16"/>
              </w:rPr>
              <w:t>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93802039900000000000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138 025,00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81 463,62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56 561,38</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Осуществление первичного воинского уч</w:t>
            </w:r>
            <w:r w:rsidRPr="00342397">
              <w:rPr>
                <w:b/>
                <w:bCs/>
                <w:i/>
                <w:iCs/>
                <w:color w:val="000000"/>
                <w:sz w:val="16"/>
                <w:szCs w:val="16"/>
              </w:rPr>
              <w:t>е</w:t>
            </w:r>
            <w:r w:rsidRPr="00342397">
              <w:rPr>
                <w:b/>
                <w:bCs/>
                <w:i/>
                <w:iCs/>
                <w:color w:val="000000"/>
                <w:sz w:val="16"/>
                <w:szCs w:val="16"/>
              </w:rPr>
              <w:t>та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93802039900051180000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138 025,00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81 463,62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56 561,38</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в целях обеспечения выполнения функций госуда</w:t>
            </w:r>
            <w:r w:rsidRPr="00342397">
              <w:rPr>
                <w:b/>
                <w:bCs/>
                <w:i/>
                <w:iCs/>
                <w:color w:val="000000"/>
                <w:sz w:val="16"/>
                <w:szCs w:val="16"/>
              </w:rPr>
              <w:t>р</w:t>
            </w:r>
            <w:r w:rsidRPr="00342397">
              <w:rPr>
                <w:b/>
                <w:bCs/>
                <w:i/>
                <w:iCs/>
                <w:color w:val="000000"/>
                <w:sz w:val="16"/>
                <w:szCs w:val="16"/>
              </w:rPr>
              <w:t>ственными (муниципальными) органами, казенными учреждениями, органами управления государственными внебю</w:t>
            </w:r>
            <w:r w:rsidRPr="00342397">
              <w:rPr>
                <w:b/>
                <w:bCs/>
                <w:i/>
                <w:iCs/>
                <w:color w:val="000000"/>
                <w:sz w:val="16"/>
                <w:szCs w:val="16"/>
              </w:rPr>
              <w:t>д</w:t>
            </w:r>
            <w:r w:rsidRPr="00342397">
              <w:rPr>
                <w:b/>
                <w:bCs/>
                <w:i/>
                <w:iCs/>
                <w:color w:val="000000"/>
                <w:sz w:val="16"/>
                <w:szCs w:val="16"/>
              </w:rPr>
              <w:t>жетными фондами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93802039900051180100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120 254,80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79 676,52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40 578,28</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Расходы на выплаты персоналу государс</w:t>
            </w:r>
            <w:r w:rsidRPr="00342397">
              <w:rPr>
                <w:b/>
                <w:bCs/>
                <w:i/>
                <w:iCs/>
                <w:color w:val="000000"/>
                <w:sz w:val="16"/>
                <w:szCs w:val="16"/>
              </w:rPr>
              <w:t>т</w:t>
            </w:r>
            <w:r w:rsidRPr="00342397">
              <w:rPr>
                <w:b/>
                <w:bCs/>
                <w:i/>
                <w:iCs/>
                <w:color w:val="000000"/>
                <w:sz w:val="16"/>
                <w:szCs w:val="16"/>
              </w:rPr>
              <w:t>венных (муниципал</w:t>
            </w:r>
            <w:r w:rsidRPr="00342397">
              <w:rPr>
                <w:b/>
                <w:bCs/>
                <w:i/>
                <w:iCs/>
                <w:color w:val="000000"/>
                <w:sz w:val="16"/>
                <w:szCs w:val="16"/>
              </w:rPr>
              <w:t>ь</w:t>
            </w:r>
            <w:r w:rsidRPr="00342397">
              <w:rPr>
                <w:b/>
                <w:bCs/>
                <w:i/>
                <w:iCs/>
                <w:color w:val="000000"/>
                <w:sz w:val="16"/>
                <w:szCs w:val="16"/>
              </w:rPr>
              <w:t>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93802039900051180120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120 254,80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79 676,52</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40 578,28</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Фонд оплаты труда государственных (мун</w:t>
            </w:r>
            <w:r w:rsidRPr="00342397">
              <w:rPr>
                <w:color w:val="000000"/>
                <w:sz w:val="16"/>
                <w:szCs w:val="16"/>
              </w:rPr>
              <w:t>и</w:t>
            </w:r>
            <w:r w:rsidRPr="00342397">
              <w:rPr>
                <w:color w:val="000000"/>
                <w:sz w:val="16"/>
                <w:szCs w:val="16"/>
              </w:rPr>
              <w:t>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93802039900051180121</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92 361,60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61 793,33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30 568,27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Взносы по обязательному социальному страхованию на выплаты денежного соде</w:t>
            </w:r>
            <w:r w:rsidRPr="00342397">
              <w:rPr>
                <w:color w:val="000000"/>
                <w:sz w:val="16"/>
                <w:szCs w:val="16"/>
              </w:rPr>
              <w:t>р</w:t>
            </w:r>
            <w:r w:rsidRPr="00342397">
              <w:rPr>
                <w:color w:val="000000"/>
                <w:sz w:val="16"/>
                <w:szCs w:val="16"/>
              </w:rPr>
              <w:t>жания и иные выплаты работникам госуда</w:t>
            </w:r>
            <w:r w:rsidRPr="00342397">
              <w:rPr>
                <w:color w:val="000000"/>
                <w:sz w:val="16"/>
                <w:szCs w:val="16"/>
              </w:rPr>
              <w:t>р</w:t>
            </w:r>
            <w:r w:rsidRPr="00342397">
              <w:rPr>
                <w:color w:val="000000"/>
                <w:sz w:val="16"/>
                <w:szCs w:val="16"/>
              </w:rPr>
              <w:t>ственных (муниципальных) органов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93802039900051180129</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27 893,20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17 883,19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10 010,01</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93802039900051180200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17 770,20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1 787,10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15 983,10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93802039900051180240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17 770,20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1 787,10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15 983,10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93802039900051180244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3 770,20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3 770,20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Закупка энергетических ресурсов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93802039900051180247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14 000,00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1 787,10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12 212,90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НАЦИОНАЛЬНАЯ БЕЗОПАСНОСТЬ И ПРАВООХРАНИТЕЛЬНАЯ ДЕЯТЕЛ</w:t>
            </w:r>
            <w:r w:rsidRPr="00342397">
              <w:rPr>
                <w:b/>
                <w:bCs/>
                <w:i/>
                <w:iCs/>
                <w:color w:val="000000"/>
                <w:sz w:val="16"/>
                <w:szCs w:val="16"/>
              </w:rPr>
              <w:t>Ь</w:t>
            </w:r>
            <w:r w:rsidRPr="00342397">
              <w:rPr>
                <w:b/>
                <w:bCs/>
                <w:i/>
                <w:iCs/>
                <w:color w:val="000000"/>
                <w:sz w:val="16"/>
                <w:szCs w:val="16"/>
              </w:rPr>
              <w:t>НОСТЬ</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38 606,16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19 393,84</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Защита населения и территории от чре</w:t>
            </w:r>
            <w:r w:rsidRPr="00342397">
              <w:rPr>
                <w:b/>
                <w:bCs/>
                <w:i/>
                <w:iCs/>
                <w:color w:val="000000"/>
                <w:sz w:val="16"/>
                <w:szCs w:val="16"/>
              </w:rPr>
              <w:t>з</w:t>
            </w:r>
            <w:r w:rsidRPr="00342397">
              <w:rPr>
                <w:b/>
                <w:bCs/>
                <w:i/>
                <w:iCs/>
                <w:color w:val="000000"/>
                <w:sz w:val="16"/>
                <w:szCs w:val="16"/>
              </w:rPr>
              <w:t>вычайных ситуаций природного и техн</w:t>
            </w:r>
            <w:r w:rsidRPr="00342397">
              <w:rPr>
                <w:b/>
                <w:bCs/>
                <w:i/>
                <w:iCs/>
                <w:color w:val="000000"/>
                <w:sz w:val="16"/>
                <w:szCs w:val="16"/>
              </w:rPr>
              <w:t>о</w:t>
            </w:r>
            <w:r w:rsidRPr="00342397">
              <w:rPr>
                <w:b/>
                <w:bCs/>
                <w:i/>
                <w:iCs/>
                <w:color w:val="000000"/>
                <w:sz w:val="16"/>
                <w:szCs w:val="16"/>
              </w:rPr>
              <w:t>генного характера, пожарная безопа</w:t>
            </w:r>
            <w:r w:rsidRPr="00342397">
              <w:rPr>
                <w:b/>
                <w:bCs/>
                <w:i/>
                <w:iCs/>
                <w:color w:val="000000"/>
                <w:sz w:val="16"/>
                <w:szCs w:val="16"/>
              </w:rPr>
              <w:t>с</w:t>
            </w:r>
            <w:r w:rsidRPr="00342397">
              <w:rPr>
                <w:b/>
                <w:bCs/>
                <w:i/>
                <w:iCs/>
                <w:color w:val="000000"/>
                <w:sz w:val="16"/>
                <w:szCs w:val="16"/>
              </w:rPr>
              <w:t>ность</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38 606,16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19 393,84</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"Обеспечение пе</w:t>
            </w:r>
            <w:r w:rsidRPr="00342397">
              <w:rPr>
                <w:b/>
                <w:bCs/>
                <w:i/>
                <w:iCs/>
                <w:color w:val="000000"/>
                <w:sz w:val="16"/>
                <w:szCs w:val="16"/>
              </w:rPr>
              <w:t>р</w:t>
            </w:r>
            <w:r w:rsidRPr="00342397">
              <w:rPr>
                <w:b/>
                <w:bCs/>
                <w:i/>
                <w:iCs/>
                <w:color w:val="000000"/>
                <w:sz w:val="16"/>
                <w:szCs w:val="16"/>
              </w:rPr>
              <w:t>вичных мер пожарной безопасности на территории Боровёнковского сельского поселения на 2024-2026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38 606,16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19 393,84</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"Организационное обеспечение реал</w:t>
            </w:r>
            <w:r w:rsidRPr="00342397">
              <w:rPr>
                <w:b/>
                <w:bCs/>
                <w:i/>
                <w:iCs/>
                <w:color w:val="000000"/>
                <w:sz w:val="16"/>
                <w:szCs w:val="16"/>
              </w:rPr>
              <w:t>и</w:t>
            </w:r>
            <w:r w:rsidRPr="00342397">
              <w:rPr>
                <w:b/>
                <w:bCs/>
                <w:i/>
                <w:iCs/>
                <w:color w:val="000000"/>
                <w:sz w:val="16"/>
                <w:szCs w:val="16"/>
              </w:rPr>
              <w:t>зации муниципальной программы"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21 606,16</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93803100100100000200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9 606,16</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93803100100100000240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9 606,16</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93803100100100000244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9 606,16</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9 606,16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бюджетные ассигнования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93803100100100000800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Уплата налогов, сборов и иных платежей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93803100100100000850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Уплата прочих налогов, сборов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93803100100100000852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12 000,00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6 000,00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"Укрепление пр</w:t>
            </w:r>
            <w:r w:rsidRPr="00342397">
              <w:rPr>
                <w:b/>
                <w:bCs/>
                <w:i/>
                <w:iCs/>
                <w:color w:val="000000"/>
                <w:sz w:val="16"/>
                <w:szCs w:val="16"/>
              </w:rPr>
              <w:t>о</w:t>
            </w:r>
            <w:r w:rsidRPr="00342397">
              <w:rPr>
                <w:b/>
                <w:bCs/>
                <w:i/>
                <w:iCs/>
                <w:color w:val="000000"/>
                <w:sz w:val="16"/>
                <w:szCs w:val="16"/>
              </w:rPr>
              <w:t>тивопожарного с</w:t>
            </w:r>
            <w:r w:rsidRPr="00342397">
              <w:rPr>
                <w:b/>
                <w:bCs/>
                <w:i/>
                <w:iCs/>
                <w:color w:val="000000"/>
                <w:sz w:val="16"/>
                <w:szCs w:val="16"/>
              </w:rPr>
              <w:t>о</w:t>
            </w:r>
            <w:r w:rsidRPr="00342397">
              <w:rPr>
                <w:b/>
                <w:bCs/>
                <w:i/>
                <w:iCs/>
                <w:color w:val="000000"/>
                <w:sz w:val="16"/>
                <w:szCs w:val="16"/>
              </w:rPr>
              <w:t>стояния учреждений, жилого фонда, территории сельского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36 393,84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23 000,00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13 393,84</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93803100100200000200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36 393,84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23 000,00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13 393,84</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93803100100200000240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36 393,84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23 000,00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13 393,84</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93803100100200000244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36 393,84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23 000,00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13 393,84</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НАЦИОНАЛЬНАЯ ЭКОНОМИКА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8 149 500,00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3 882 073,16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4 267 426,84</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Дорожное хозяйство (дорожные фонды)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8 149 000,00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3 882 073,16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4 266 926,84</w:t>
            </w:r>
          </w:p>
        </w:tc>
      </w:tr>
      <w:tr w:rsidR="00342397" w:rsidRPr="00342397" w:rsidTr="00342397">
        <w:trPr>
          <w:trHeight w:val="1242"/>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w:t>
            </w:r>
            <w:r w:rsidRPr="00342397">
              <w:rPr>
                <w:b/>
                <w:bCs/>
                <w:i/>
                <w:iCs/>
                <w:color w:val="000000"/>
                <w:sz w:val="16"/>
                <w:szCs w:val="16"/>
              </w:rPr>
              <w:t>е</w:t>
            </w:r>
            <w:r w:rsidRPr="00342397">
              <w:rPr>
                <w:b/>
                <w:bCs/>
                <w:i/>
                <w:iCs/>
                <w:color w:val="000000"/>
                <w:sz w:val="16"/>
                <w:szCs w:val="16"/>
              </w:rPr>
              <w:t>ния "Реконструкция, капитальный ремонт, ремонт и содерж</w:t>
            </w:r>
            <w:r w:rsidRPr="00342397">
              <w:rPr>
                <w:b/>
                <w:bCs/>
                <w:i/>
                <w:iCs/>
                <w:color w:val="000000"/>
                <w:sz w:val="16"/>
                <w:szCs w:val="16"/>
              </w:rPr>
              <w:t>а</w:t>
            </w:r>
            <w:r w:rsidRPr="00342397">
              <w:rPr>
                <w:b/>
                <w:bCs/>
                <w:i/>
                <w:iCs/>
                <w:color w:val="000000"/>
                <w:sz w:val="16"/>
                <w:szCs w:val="16"/>
              </w:rPr>
              <w:t>ние автомобильных дорог общего польз</w:t>
            </w:r>
            <w:r w:rsidRPr="00342397">
              <w:rPr>
                <w:b/>
                <w:bCs/>
                <w:i/>
                <w:iCs/>
                <w:color w:val="000000"/>
                <w:sz w:val="16"/>
                <w:szCs w:val="16"/>
              </w:rPr>
              <w:t>о</w:t>
            </w:r>
            <w:r w:rsidRPr="00342397">
              <w:rPr>
                <w:b/>
                <w:bCs/>
                <w:i/>
                <w:iCs/>
                <w:color w:val="000000"/>
                <w:sz w:val="16"/>
                <w:szCs w:val="16"/>
              </w:rPr>
              <w:t>вания местного значения на территории Боровёнковского сельского поселения на 2017-2026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8 149 000,00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3 882 073,16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4 266 926,84</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"Совершенствов</w:t>
            </w:r>
            <w:r w:rsidRPr="00342397">
              <w:rPr>
                <w:b/>
                <w:bCs/>
                <w:i/>
                <w:iCs/>
                <w:color w:val="000000"/>
                <w:sz w:val="16"/>
                <w:szCs w:val="16"/>
              </w:rPr>
              <w:t>а</w:t>
            </w:r>
            <w:r w:rsidRPr="00342397">
              <w:rPr>
                <w:b/>
                <w:bCs/>
                <w:i/>
                <w:iCs/>
                <w:color w:val="000000"/>
                <w:sz w:val="16"/>
                <w:szCs w:val="16"/>
              </w:rPr>
              <w:t>ние автомобильных дорог общего польз</w:t>
            </w:r>
            <w:r w:rsidRPr="00342397">
              <w:rPr>
                <w:b/>
                <w:bCs/>
                <w:i/>
                <w:iCs/>
                <w:color w:val="000000"/>
                <w:sz w:val="16"/>
                <w:szCs w:val="16"/>
              </w:rPr>
              <w:t>о</w:t>
            </w:r>
            <w:r w:rsidRPr="00342397">
              <w:rPr>
                <w:b/>
                <w:bCs/>
                <w:i/>
                <w:iCs/>
                <w:color w:val="000000"/>
                <w:sz w:val="16"/>
                <w:szCs w:val="16"/>
              </w:rPr>
              <w:t>вания местного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3 149 000,00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2 852 012,76</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296 987,24</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Осуществление дорожной деятельности в отношении авт</w:t>
            </w:r>
            <w:r w:rsidRPr="00342397">
              <w:rPr>
                <w:b/>
                <w:bCs/>
                <w:i/>
                <w:iCs/>
                <w:color w:val="000000"/>
                <w:sz w:val="16"/>
                <w:szCs w:val="16"/>
              </w:rPr>
              <w:t>о</w:t>
            </w:r>
            <w:r w:rsidRPr="00342397">
              <w:rPr>
                <w:b/>
                <w:bCs/>
                <w:i/>
                <w:iCs/>
                <w:color w:val="000000"/>
                <w:sz w:val="16"/>
                <w:szCs w:val="16"/>
              </w:rPr>
              <w:t>мобильных дорог общего пользования местного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93804090200100210000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1 388 568,03</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1 091 580,79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296 987,24</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93804090200100210200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1 388 568,03</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1 091 580,79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296 987,24</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93804090200100210240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1 388 568,03</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1 091 580,79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296 987,24</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93804090200100210244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1 388 568,03</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1 091 580,79</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296 987,24</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Софинансирование мероприятий, напра</w:t>
            </w:r>
            <w:r w:rsidRPr="00342397">
              <w:rPr>
                <w:b/>
                <w:bCs/>
                <w:i/>
                <w:iCs/>
                <w:color w:val="000000"/>
                <w:sz w:val="16"/>
                <w:szCs w:val="16"/>
              </w:rPr>
              <w:t>в</w:t>
            </w:r>
            <w:r w:rsidRPr="00342397">
              <w:rPr>
                <w:b/>
                <w:bCs/>
                <w:i/>
                <w:iCs/>
                <w:color w:val="000000"/>
                <w:sz w:val="16"/>
                <w:szCs w:val="16"/>
              </w:rPr>
              <w:t>ленных на ремонт автомобильных дорог общего пользования местного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93804090200171520000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1 671 000,00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1 671 000,00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93804090200171520200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1 671 000,00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1 671 000,00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93804090200171520240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1 671 000,00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1 671 000,00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93804090200171520244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1 671 000,00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1 671 000,00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Ремонт автомобильных дорог общего пользования местного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938040902001S1520000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89 431,97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89 431,97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938040902001S1520200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89 431,97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89 431,97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938040902001S1520240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89 431,97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89 431,97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938040902001S1520244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89 431,97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89 431,97</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"Содержание а</w:t>
            </w:r>
            <w:r w:rsidRPr="00342397">
              <w:rPr>
                <w:b/>
                <w:bCs/>
                <w:i/>
                <w:iCs/>
                <w:color w:val="000000"/>
                <w:sz w:val="16"/>
                <w:szCs w:val="16"/>
              </w:rPr>
              <w:t>в</w:t>
            </w:r>
            <w:r w:rsidRPr="00342397">
              <w:rPr>
                <w:b/>
                <w:bCs/>
                <w:i/>
                <w:iCs/>
                <w:color w:val="000000"/>
                <w:sz w:val="16"/>
                <w:szCs w:val="16"/>
              </w:rPr>
              <w:t>томобильных дорог общего пользования местного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5 000 000,00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1 030 060,40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3 969 939,60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Поддержание надлежащего технического состояния автом</w:t>
            </w:r>
            <w:r w:rsidRPr="00342397">
              <w:rPr>
                <w:b/>
                <w:bCs/>
                <w:i/>
                <w:iCs/>
                <w:color w:val="000000"/>
                <w:sz w:val="16"/>
                <w:szCs w:val="16"/>
              </w:rPr>
              <w:t>о</w:t>
            </w:r>
            <w:r w:rsidRPr="00342397">
              <w:rPr>
                <w:b/>
                <w:bCs/>
                <w:i/>
                <w:iCs/>
                <w:color w:val="000000"/>
                <w:sz w:val="16"/>
                <w:szCs w:val="16"/>
              </w:rPr>
              <w:t>бильных дорог общего пользования местного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93804090200200220000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2 300 027,45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861 165,40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1 438 862,05</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93804090200200220200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2 300 027,45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861 165,40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1 438 862,05</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93804090200200220240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2 300 027,45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861 165,40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1 438 862,05</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93804090200200220244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2 300 027,45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861 165,40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1 438 862,05</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расходы на реализацию основного мероприятия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93804090200200290000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168 895,00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631 105,00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lastRenderedPageBreak/>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lastRenderedPageBreak/>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93804090200200290200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168 895,00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631 105,00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93804090200200290240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168 895,00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631 105,00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93804090200200290244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168 895,00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631 105,00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Софинансирование мероприятий, напра</w:t>
            </w:r>
            <w:r w:rsidRPr="00342397">
              <w:rPr>
                <w:b/>
                <w:bCs/>
                <w:i/>
                <w:iCs/>
                <w:color w:val="000000"/>
                <w:sz w:val="16"/>
                <w:szCs w:val="16"/>
              </w:rPr>
              <w:t>в</w:t>
            </w:r>
            <w:r w:rsidRPr="00342397">
              <w:rPr>
                <w:b/>
                <w:bCs/>
                <w:i/>
                <w:iCs/>
                <w:color w:val="000000"/>
                <w:sz w:val="16"/>
                <w:szCs w:val="16"/>
              </w:rPr>
              <w:t>ленных на содержание автомобильных дорог общего пользования местного знач</w:t>
            </w:r>
            <w:r w:rsidRPr="00342397">
              <w:rPr>
                <w:b/>
                <w:bCs/>
                <w:i/>
                <w:iCs/>
                <w:color w:val="000000"/>
                <w:sz w:val="16"/>
                <w:szCs w:val="16"/>
              </w:rPr>
              <w:t>е</w:t>
            </w:r>
            <w:r w:rsidRPr="00342397">
              <w:rPr>
                <w:b/>
                <w:bCs/>
                <w:i/>
                <w:iCs/>
                <w:color w:val="000000"/>
                <w:sz w:val="16"/>
                <w:szCs w:val="16"/>
              </w:rPr>
              <w:t>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93804090200271520000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1 763 000,00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1 763 000,00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93804090200271520200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1 763 000,00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1 763 000,00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93804090200271520240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1 763 000,00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1 763 000,00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93804090200271520244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1 763 000,00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1 763 000,00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Содержание автомобильных дорог общего пользования мес</w:t>
            </w:r>
            <w:r w:rsidRPr="00342397">
              <w:rPr>
                <w:b/>
                <w:bCs/>
                <w:i/>
                <w:iCs/>
                <w:color w:val="000000"/>
                <w:sz w:val="16"/>
                <w:szCs w:val="16"/>
              </w:rPr>
              <w:t>т</w:t>
            </w:r>
            <w:r w:rsidRPr="00342397">
              <w:rPr>
                <w:b/>
                <w:bCs/>
                <w:i/>
                <w:iCs/>
                <w:color w:val="000000"/>
                <w:sz w:val="16"/>
                <w:szCs w:val="16"/>
              </w:rPr>
              <w:t>ного значения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938040902002S1520000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136 972,55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136 972,55</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938040902002S1520200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136 972,55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136 972,55</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938040902002S1520240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136 972,55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136 972,55</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938040902002S1520244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136 972,55</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136 972,55</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Другие вопросы в области национальной экономики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93804120000000000000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w:t>
            </w:r>
            <w:r w:rsidRPr="00342397">
              <w:rPr>
                <w:b/>
                <w:bCs/>
                <w:i/>
                <w:iCs/>
                <w:color w:val="000000"/>
                <w:sz w:val="16"/>
                <w:szCs w:val="16"/>
              </w:rPr>
              <w:t>е</w:t>
            </w:r>
            <w:r w:rsidRPr="00342397">
              <w:rPr>
                <w:b/>
                <w:bCs/>
                <w:i/>
                <w:iCs/>
                <w:color w:val="000000"/>
                <w:sz w:val="16"/>
                <w:szCs w:val="16"/>
              </w:rPr>
              <w:t>ния "Развитие малого и среднего предпринимательства на терр</w:t>
            </w:r>
            <w:r w:rsidRPr="00342397">
              <w:rPr>
                <w:b/>
                <w:bCs/>
                <w:i/>
                <w:iCs/>
                <w:color w:val="000000"/>
                <w:sz w:val="16"/>
                <w:szCs w:val="16"/>
              </w:rPr>
              <w:t>и</w:t>
            </w:r>
            <w:r w:rsidRPr="00342397">
              <w:rPr>
                <w:b/>
                <w:bCs/>
                <w:i/>
                <w:iCs/>
                <w:color w:val="000000"/>
                <w:sz w:val="16"/>
                <w:szCs w:val="16"/>
              </w:rPr>
              <w:t>тории Боровёнковского сельского посел</w:t>
            </w:r>
            <w:r w:rsidRPr="00342397">
              <w:rPr>
                <w:b/>
                <w:bCs/>
                <w:i/>
                <w:iCs/>
                <w:color w:val="000000"/>
                <w:sz w:val="16"/>
                <w:szCs w:val="16"/>
              </w:rPr>
              <w:t>е</w:t>
            </w:r>
            <w:r w:rsidRPr="00342397">
              <w:rPr>
                <w:b/>
                <w:bCs/>
                <w:i/>
                <w:iCs/>
                <w:color w:val="000000"/>
                <w:sz w:val="16"/>
                <w:szCs w:val="16"/>
              </w:rPr>
              <w:t>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93804121300000000000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"Информационное и консультационное обеспечение субъе</w:t>
            </w:r>
            <w:r w:rsidRPr="00342397">
              <w:rPr>
                <w:b/>
                <w:bCs/>
                <w:i/>
                <w:iCs/>
                <w:color w:val="000000"/>
                <w:sz w:val="16"/>
                <w:szCs w:val="16"/>
              </w:rPr>
              <w:t>к</w:t>
            </w:r>
            <w:r w:rsidRPr="00342397">
              <w:rPr>
                <w:b/>
                <w:bCs/>
                <w:i/>
                <w:iCs/>
                <w:color w:val="000000"/>
                <w:sz w:val="16"/>
                <w:szCs w:val="16"/>
              </w:rPr>
              <w:t>тов малого и среднего предпринимател</w:t>
            </w:r>
            <w:r w:rsidRPr="00342397">
              <w:rPr>
                <w:b/>
                <w:bCs/>
                <w:i/>
                <w:iCs/>
                <w:color w:val="000000"/>
                <w:sz w:val="16"/>
                <w:szCs w:val="16"/>
              </w:rPr>
              <w:t>ь</w:t>
            </w:r>
            <w:r w:rsidRPr="00342397">
              <w:rPr>
                <w:b/>
                <w:bCs/>
                <w:i/>
                <w:iCs/>
                <w:color w:val="000000"/>
                <w:sz w:val="16"/>
                <w:szCs w:val="16"/>
              </w:rPr>
              <w:t>ства"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93804121300200000000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93804121300200000200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93804121300200000240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93804121300200000244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ЖИЛИЩНО-КОММУНАЛЬНОЕ ХОЗЯ</w:t>
            </w:r>
            <w:r w:rsidRPr="00342397">
              <w:rPr>
                <w:b/>
                <w:bCs/>
                <w:i/>
                <w:iCs/>
                <w:color w:val="000000"/>
                <w:sz w:val="16"/>
                <w:szCs w:val="16"/>
              </w:rPr>
              <w:t>Й</w:t>
            </w:r>
            <w:r w:rsidRPr="00342397">
              <w:rPr>
                <w:b/>
                <w:bCs/>
                <w:i/>
                <w:iCs/>
                <w:color w:val="000000"/>
                <w:sz w:val="16"/>
                <w:szCs w:val="16"/>
              </w:rPr>
              <w:t>СТВО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6 727 540,00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3 121 830,61</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3 605 709,39</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Благоустройство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6 727 540,00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3 121 830,61</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3 605 709,39</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"Обращение с твердыми коммунальными отходами на территории Боровёнковского сельского поселения в 2021-2026 годах"</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93805030300000000000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"Снижение кол</w:t>
            </w:r>
            <w:r w:rsidRPr="00342397">
              <w:rPr>
                <w:b/>
                <w:bCs/>
                <w:i/>
                <w:iCs/>
                <w:color w:val="000000"/>
                <w:sz w:val="16"/>
                <w:szCs w:val="16"/>
              </w:rPr>
              <w:t>и</w:t>
            </w:r>
            <w:r w:rsidRPr="00342397">
              <w:rPr>
                <w:b/>
                <w:bCs/>
                <w:i/>
                <w:iCs/>
                <w:color w:val="000000"/>
                <w:sz w:val="16"/>
                <w:szCs w:val="16"/>
              </w:rPr>
              <w:t>чества мест неса</w:t>
            </w:r>
            <w:r w:rsidRPr="00342397">
              <w:rPr>
                <w:b/>
                <w:bCs/>
                <w:i/>
                <w:iCs/>
                <w:color w:val="000000"/>
                <w:sz w:val="16"/>
                <w:szCs w:val="16"/>
              </w:rPr>
              <w:t>к</w:t>
            </w:r>
            <w:r w:rsidRPr="00342397">
              <w:rPr>
                <w:b/>
                <w:bCs/>
                <w:i/>
                <w:iCs/>
                <w:color w:val="000000"/>
                <w:sz w:val="16"/>
                <w:szCs w:val="16"/>
              </w:rPr>
              <w:t>ционированного сбора мусора на территории поселения, обесп</w:t>
            </w:r>
            <w:r w:rsidRPr="00342397">
              <w:rPr>
                <w:b/>
                <w:bCs/>
                <w:i/>
                <w:iCs/>
                <w:color w:val="000000"/>
                <w:sz w:val="16"/>
                <w:szCs w:val="16"/>
              </w:rPr>
              <w:t>е</w:t>
            </w:r>
            <w:r w:rsidRPr="00342397">
              <w:rPr>
                <w:b/>
                <w:bCs/>
                <w:i/>
                <w:iCs/>
                <w:color w:val="000000"/>
                <w:sz w:val="16"/>
                <w:szCs w:val="16"/>
              </w:rPr>
              <w:t>чение общего улучшения санитарно-экологической обст</w:t>
            </w:r>
            <w:r w:rsidRPr="00342397">
              <w:rPr>
                <w:b/>
                <w:bCs/>
                <w:i/>
                <w:iCs/>
                <w:color w:val="000000"/>
                <w:sz w:val="16"/>
                <w:szCs w:val="16"/>
              </w:rPr>
              <w:t>а</w:t>
            </w:r>
            <w:r w:rsidRPr="00342397">
              <w:rPr>
                <w:b/>
                <w:bCs/>
                <w:i/>
                <w:iCs/>
                <w:color w:val="000000"/>
                <w:sz w:val="16"/>
                <w:szCs w:val="16"/>
              </w:rPr>
              <w:t>новки"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93805030300200000000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 </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93805030300200000200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93805030300200000240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40 000,00</w:t>
            </w:r>
          </w:p>
        </w:tc>
      </w:tr>
      <w:tr w:rsidR="00342397" w:rsidRPr="00342397" w:rsidTr="00342397">
        <w:trPr>
          <w:trHeight w:val="26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93805030300200000240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40 000,00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"Организация бл</w:t>
            </w:r>
            <w:r w:rsidRPr="00342397">
              <w:rPr>
                <w:b/>
                <w:bCs/>
                <w:i/>
                <w:iCs/>
                <w:color w:val="000000"/>
                <w:sz w:val="16"/>
                <w:szCs w:val="16"/>
              </w:rPr>
              <w:t>а</w:t>
            </w:r>
            <w:r w:rsidRPr="00342397">
              <w:rPr>
                <w:b/>
                <w:bCs/>
                <w:i/>
                <w:iCs/>
                <w:color w:val="000000"/>
                <w:sz w:val="16"/>
                <w:szCs w:val="16"/>
              </w:rPr>
              <w:t>гоустройства Боровёнковского сельского поселения на 2022-2026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2 254 140,00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779 347,53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1 474 792,47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"Озеленение те</w:t>
            </w:r>
            <w:r w:rsidRPr="00342397">
              <w:rPr>
                <w:b/>
                <w:bCs/>
                <w:i/>
                <w:iCs/>
                <w:color w:val="000000"/>
                <w:sz w:val="16"/>
                <w:szCs w:val="16"/>
              </w:rPr>
              <w:t>р</w:t>
            </w:r>
            <w:r w:rsidRPr="00342397">
              <w:rPr>
                <w:b/>
                <w:bCs/>
                <w:i/>
                <w:iCs/>
                <w:color w:val="000000"/>
                <w:sz w:val="16"/>
                <w:szCs w:val="16"/>
              </w:rPr>
              <w:t>ритории сельского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29 482,40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25 517,60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93805030800100000200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29 482,40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25 517,60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93805030800100000240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29 482,40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25 517,60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93805030800100000244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29 482,40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25 517,60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"Организация содержания мест зах</w:t>
            </w:r>
            <w:r w:rsidRPr="00342397">
              <w:rPr>
                <w:b/>
                <w:bCs/>
                <w:i/>
                <w:iCs/>
                <w:color w:val="000000"/>
                <w:sz w:val="16"/>
                <w:szCs w:val="16"/>
              </w:rPr>
              <w:t>о</w:t>
            </w:r>
            <w:r w:rsidRPr="00342397">
              <w:rPr>
                <w:b/>
                <w:bCs/>
                <w:i/>
                <w:iCs/>
                <w:color w:val="000000"/>
                <w:sz w:val="16"/>
                <w:szCs w:val="16"/>
              </w:rPr>
              <w:t>ронения"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68 448,50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72 051,50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93805030800200000200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68 448,50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72 051,50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93805030800200000240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68 448,50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72 051,50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93805030800200000244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140 500,00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68 448,50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72 051,50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"Увековечение памяти погибших при защите Отечес</w:t>
            </w:r>
            <w:r w:rsidRPr="00342397">
              <w:rPr>
                <w:b/>
                <w:bCs/>
                <w:i/>
                <w:iCs/>
                <w:color w:val="000000"/>
                <w:sz w:val="16"/>
                <w:szCs w:val="16"/>
              </w:rPr>
              <w:t>т</w:t>
            </w:r>
            <w:r w:rsidRPr="00342397">
              <w:rPr>
                <w:b/>
                <w:bCs/>
                <w:i/>
                <w:iCs/>
                <w:color w:val="000000"/>
                <w:sz w:val="16"/>
                <w:szCs w:val="16"/>
              </w:rPr>
              <w:t>ва"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324 990,00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217 293,13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107 696,87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расходы на реализацию основного мероприятия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93805030800300890000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19 080,00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5 910,00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93805030800300890200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19 080,00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5 910,00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93805030800300890240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19 080,00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5 910,00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93805030800300890244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24 990,00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19 080,00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5 910,00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Обустройство и восстановление воинских захоронений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938050308003L2990000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198 213,13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101 786,87</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938050308003L2990200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198 213,13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101 786,87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938050308003L2990240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198 213,13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101 786,87</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938050308003L2990244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198 213,13</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101 786,87</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"Проведение пр</w:t>
            </w:r>
            <w:r w:rsidRPr="00342397">
              <w:rPr>
                <w:b/>
                <w:bCs/>
                <w:i/>
                <w:iCs/>
                <w:color w:val="000000"/>
                <w:sz w:val="16"/>
                <w:szCs w:val="16"/>
              </w:rPr>
              <w:t>о</w:t>
            </w:r>
            <w:r w:rsidRPr="00342397">
              <w:rPr>
                <w:b/>
                <w:bCs/>
                <w:i/>
                <w:iCs/>
                <w:color w:val="000000"/>
                <w:sz w:val="16"/>
                <w:szCs w:val="16"/>
              </w:rPr>
              <w:t>чих мероприятий комплексного благоус</w:t>
            </w:r>
            <w:r w:rsidRPr="00342397">
              <w:rPr>
                <w:b/>
                <w:bCs/>
                <w:i/>
                <w:iCs/>
                <w:color w:val="000000"/>
                <w:sz w:val="16"/>
                <w:szCs w:val="16"/>
              </w:rPr>
              <w:t>т</w:t>
            </w:r>
            <w:r w:rsidRPr="00342397">
              <w:rPr>
                <w:b/>
                <w:bCs/>
                <w:i/>
                <w:iCs/>
                <w:color w:val="000000"/>
                <w:sz w:val="16"/>
                <w:szCs w:val="16"/>
              </w:rPr>
              <w:t>ройства территории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93805030800400000000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85 600,00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76 353,50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9 246,50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расходы на реализацию основного мероприятия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93805030800400890000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85 600,00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76 353,50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9 246,50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93805030800400890200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85 600,00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76 353,50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9 246,50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93805030800400890240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85 600,00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76 353,50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9 246,50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93805030800400890244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85 600,00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76 353,50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9 246,50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"Предотвращение распространения борщевика Сосновского"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93805030800500000000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расходы на реализацию основного мероприятия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93805030800500890000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93805030800500890200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93805030800500890240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lastRenderedPageBreak/>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93805030800500890244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проекта ППМИ "Благоус</w:t>
            </w:r>
            <w:r w:rsidRPr="00342397">
              <w:rPr>
                <w:b/>
                <w:bCs/>
                <w:i/>
                <w:iCs/>
                <w:color w:val="000000"/>
                <w:sz w:val="16"/>
                <w:szCs w:val="16"/>
              </w:rPr>
              <w:t>т</w:t>
            </w:r>
            <w:r w:rsidRPr="00342397">
              <w:rPr>
                <w:b/>
                <w:bCs/>
                <w:i/>
                <w:iCs/>
                <w:color w:val="000000"/>
                <w:sz w:val="16"/>
                <w:szCs w:val="16"/>
              </w:rPr>
              <w:t>ройство спортивно-игровой площадки п.Боровёнка на ул.Дзержинского, уч.32 (1 этап)"</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1 480 050,00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219 770,00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1 260 280,00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расходы на реализацию основного мероприятия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9380503080И400890000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186,00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6 064,00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9380503080И400890200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186,00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6 064,00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9380503080И400890240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186,00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6 064,00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9380503080И400890244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6 250,00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186,00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6 064,00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Софинансирование мероприятий, напра</w:t>
            </w:r>
            <w:r w:rsidRPr="00342397">
              <w:rPr>
                <w:b/>
                <w:bCs/>
                <w:i/>
                <w:iCs/>
                <w:color w:val="000000"/>
                <w:sz w:val="16"/>
                <w:szCs w:val="16"/>
              </w:rPr>
              <w:t>в</w:t>
            </w:r>
            <w:r w:rsidRPr="00342397">
              <w:rPr>
                <w:b/>
                <w:bCs/>
                <w:i/>
                <w:iCs/>
                <w:color w:val="000000"/>
                <w:sz w:val="16"/>
                <w:szCs w:val="16"/>
              </w:rPr>
              <w:t>ленных на реализацию приоритетных проектов поддержки местных инициатив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9380503080И475260000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697 000,00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103 847,00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593 153,00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9380503080И475260200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697 000,00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103 847,00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593 153,00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9380503080И475260240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697 000,00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103 847,00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593 153,00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9380503080И475260244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697 000,00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103 847,00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593 153,00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проектов поддержки местных инициатив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9380503080И4S5260000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776 800,00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115 737,00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661 063,00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9380503080И4S5260200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776 800,00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115 737,00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661 063,00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9380503080И4S5260240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776 800,00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115 737,00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661 063,00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9380503080И4S5260244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776 800,00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115 737,00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661 063,00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w:t>
            </w:r>
            <w:r w:rsidRPr="00342397">
              <w:rPr>
                <w:b/>
                <w:bCs/>
                <w:i/>
                <w:iCs/>
                <w:color w:val="000000"/>
                <w:sz w:val="16"/>
                <w:szCs w:val="16"/>
              </w:rPr>
              <w:t>е</w:t>
            </w:r>
            <w:r w:rsidRPr="00342397">
              <w:rPr>
                <w:b/>
                <w:bCs/>
                <w:i/>
                <w:iCs/>
                <w:color w:val="000000"/>
                <w:sz w:val="16"/>
                <w:szCs w:val="16"/>
              </w:rPr>
              <w:t>ния "Энергосбережение и повышение энергетической эффекти</w:t>
            </w:r>
            <w:r w:rsidRPr="00342397">
              <w:rPr>
                <w:b/>
                <w:bCs/>
                <w:i/>
                <w:iCs/>
                <w:color w:val="000000"/>
                <w:sz w:val="16"/>
                <w:szCs w:val="16"/>
              </w:rPr>
              <w:t>в</w:t>
            </w:r>
            <w:r w:rsidRPr="00342397">
              <w:rPr>
                <w:b/>
                <w:bCs/>
                <w:i/>
                <w:iCs/>
                <w:color w:val="000000"/>
                <w:sz w:val="16"/>
                <w:szCs w:val="16"/>
              </w:rPr>
              <w:t>ности на территории Боровёнковского сельского поселения на 2024-2026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3 740 400,00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1 664 483,08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2 075 916,92</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"Проведение те</w:t>
            </w:r>
            <w:r w:rsidRPr="00342397">
              <w:rPr>
                <w:b/>
                <w:bCs/>
                <w:i/>
                <w:iCs/>
                <w:color w:val="000000"/>
                <w:sz w:val="16"/>
                <w:szCs w:val="16"/>
              </w:rPr>
              <w:t>х</w:t>
            </w:r>
            <w:r w:rsidRPr="00342397">
              <w:rPr>
                <w:b/>
                <w:bCs/>
                <w:i/>
                <w:iCs/>
                <w:color w:val="000000"/>
                <w:sz w:val="16"/>
                <w:szCs w:val="16"/>
              </w:rPr>
              <w:t>нических меропри</w:t>
            </w:r>
            <w:r w:rsidRPr="00342397">
              <w:rPr>
                <w:b/>
                <w:bCs/>
                <w:i/>
                <w:iCs/>
                <w:color w:val="000000"/>
                <w:sz w:val="16"/>
                <w:szCs w:val="16"/>
              </w:rPr>
              <w:t>я</w:t>
            </w:r>
            <w:r w:rsidRPr="00342397">
              <w:rPr>
                <w:b/>
                <w:bCs/>
                <w:i/>
                <w:iCs/>
                <w:color w:val="000000"/>
                <w:sz w:val="16"/>
                <w:szCs w:val="16"/>
              </w:rPr>
              <w:t>тий, направленных на снижение энергозатрат и повышение энергоэффективности в бюджетной сф</w:t>
            </w:r>
            <w:r w:rsidRPr="00342397">
              <w:rPr>
                <w:b/>
                <w:bCs/>
                <w:i/>
                <w:iCs/>
                <w:color w:val="000000"/>
                <w:sz w:val="16"/>
                <w:szCs w:val="16"/>
              </w:rPr>
              <w:t>е</w:t>
            </w:r>
            <w:r w:rsidRPr="00342397">
              <w:rPr>
                <w:b/>
                <w:bCs/>
                <w:i/>
                <w:iCs/>
                <w:color w:val="000000"/>
                <w:sz w:val="16"/>
                <w:szCs w:val="16"/>
              </w:rPr>
              <w:t>ре"</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3 740 400,00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1 664 483,08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2 075 916,92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Внедрение энергосберегающих источников света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93805031100101110000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102 757,60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7 242,40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93805031100101110200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102 757,60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7 242,40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93805031100101110240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102 757,60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7 242,40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93805031100101110244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110 000,00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102 757,60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7 242,40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Техническое обслуживание приборов уч</w:t>
            </w:r>
            <w:r w:rsidRPr="00342397">
              <w:rPr>
                <w:b/>
                <w:bCs/>
                <w:i/>
                <w:iCs/>
                <w:color w:val="000000"/>
                <w:sz w:val="16"/>
                <w:szCs w:val="16"/>
              </w:rPr>
              <w:t>е</w:t>
            </w:r>
            <w:r w:rsidRPr="00342397">
              <w:rPr>
                <w:b/>
                <w:bCs/>
                <w:i/>
                <w:iCs/>
                <w:color w:val="000000"/>
                <w:sz w:val="16"/>
                <w:szCs w:val="16"/>
              </w:rPr>
              <w:t>та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93805031100101130000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4 667,20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5 732,80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93805031100101130200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4 667,20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5 732,80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93805031100101130240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4 667,20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5 732,80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93805031100101130244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10 400,00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4 667,20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5 732,80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Техническое обслуживание сетей уличного освещения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93805031100101140000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101 011,30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118 988,70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93805031100101140200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101 011,30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118 988,70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93805031100101140240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101 011,30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118 988,70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93805031100101140244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101 011,30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118 988,70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Электроснабжение сетей уличного осв</w:t>
            </w:r>
            <w:r w:rsidRPr="00342397">
              <w:rPr>
                <w:b/>
                <w:bCs/>
                <w:i/>
                <w:iCs/>
                <w:color w:val="000000"/>
                <w:sz w:val="16"/>
                <w:szCs w:val="16"/>
              </w:rPr>
              <w:t>е</w:t>
            </w:r>
            <w:r w:rsidRPr="00342397">
              <w:rPr>
                <w:b/>
                <w:bCs/>
                <w:i/>
                <w:iCs/>
                <w:color w:val="000000"/>
                <w:sz w:val="16"/>
                <w:szCs w:val="16"/>
              </w:rPr>
              <w:t>щения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93805031100101150000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3 400 000,00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1 456 046,98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1 943 953,02</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93805031100101150200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3 400 000,00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1 456 046,98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1 943 953,02</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93805031100101150240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3 400 000,00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1 456 046,98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1 943 953,02</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Закупка энергетических ресурсов</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93805031100101150247</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3 400 000,00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1 456 046,98</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1 943 953,02</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"Развитие терр</w:t>
            </w:r>
            <w:r w:rsidRPr="00342397">
              <w:rPr>
                <w:b/>
                <w:bCs/>
                <w:i/>
                <w:iCs/>
                <w:color w:val="000000"/>
                <w:sz w:val="16"/>
                <w:szCs w:val="16"/>
              </w:rPr>
              <w:t>и</w:t>
            </w:r>
            <w:r w:rsidRPr="00342397">
              <w:rPr>
                <w:b/>
                <w:bCs/>
                <w:i/>
                <w:iCs/>
                <w:color w:val="000000"/>
                <w:sz w:val="16"/>
                <w:szCs w:val="16"/>
              </w:rPr>
              <w:t>ториального общественного самоуправл</w:t>
            </w:r>
            <w:r w:rsidRPr="00342397">
              <w:rPr>
                <w:b/>
                <w:bCs/>
                <w:i/>
                <w:iCs/>
                <w:color w:val="000000"/>
                <w:sz w:val="16"/>
                <w:szCs w:val="16"/>
              </w:rPr>
              <w:t>е</w:t>
            </w:r>
            <w:r w:rsidRPr="00342397">
              <w:rPr>
                <w:b/>
                <w:bCs/>
                <w:i/>
                <w:iCs/>
                <w:color w:val="000000"/>
                <w:sz w:val="16"/>
                <w:szCs w:val="16"/>
              </w:rPr>
              <w:t>ния на территории Боровёнковского сел</w:t>
            </w:r>
            <w:r w:rsidRPr="00342397">
              <w:rPr>
                <w:b/>
                <w:bCs/>
                <w:i/>
                <w:iCs/>
                <w:color w:val="000000"/>
                <w:sz w:val="16"/>
                <w:szCs w:val="16"/>
              </w:rPr>
              <w:t>ь</w:t>
            </w:r>
            <w:r w:rsidRPr="00342397">
              <w:rPr>
                <w:b/>
                <w:bCs/>
                <w:i/>
                <w:iCs/>
                <w:color w:val="000000"/>
                <w:sz w:val="16"/>
                <w:szCs w:val="16"/>
              </w:rPr>
              <w:t>ского поселения"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693 000,00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678 000,00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"Поддержка те</w:t>
            </w:r>
            <w:r w:rsidRPr="00342397">
              <w:rPr>
                <w:b/>
                <w:bCs/>
                <w:i/>
                <w:iCs/>
                <w:color w:val="000000"/>
                <w:sz w:val="16"/>
                <w:szCs w:val="16"/>
              </w:rPr>
              <w:t>р</w:t>
            </w:r>
            <w:r w:rsidRPr="00342397">
              <w:rPr>
                <w:b/>
                <w:bCs/>
                <w:i/>
                <w:iCs/>
                <w:color w:val="000000"/>
                <w:sz w:val="16"/>
                <w:szCs w:val="16"/>
              </w:rPr>
              <w:t>риториальных общественных самоупра</w:t>
            </w:r>
            <w:r w:rsidRPr="00342397">
              <w:rPr>
                <w:b/>
                <w:bCs/>
                <w:i/>
                <w:iCs/>
                <w:color w:val="000000"/>
                <w:sz w:val="16"/>
                <w:szCs w:val="16"/>
              </w:rPr>
              <w:t>в</w:t>
            </w:r>
            <w:r w:rsidRPr="00342397">
              <w:rPr>
                <w:b/>
                <w:bCs/>
                <w:i/>
                <w:iCs/>
                <w:color w:val="000000"/>
                <w:sz w:val="16"/>
                <w:szCs w:val="16"/>
              </w:rPr>
              <w:t>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93805031200300000000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Прочие расходы на реализацию основного мероприятия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93805031200301290000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93805031200301290200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93805031200301290240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15 000,00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93805031200301290244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15 000,00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15 000,00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проекта ТОС "Новопокро</w:t>
            </w:r>
            <w:r w:rsidRPr="00342397">
              <w:rPr>
                <w:b/>
                <w:bCs/>
                <w:i/>
                <w:iCs/>
                <w:color w:val="000000"/>
                <w:sz w:val="16"/>
                <w:szCs w:val="16"/>
              </w:rPr>
              <w:t>в</w:t>
            </w:r>
            <w:r w:rsidRPr="00342397">
              <w:rPr>
                <w:b/>
                <w:bCs/>
                <w:i/>
                <w:iCs/>
                <w:color w:val="000000"/>
                <w:sz w:val="16"/>
                <w:szCs w:val="16"/>
              </w:rPr>
              <w:t>ский"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Софинансирование мероприятий, напра</w:t>
            </w:r>
            <w:r w:rsidRPr="00342397">
              <w:rPr>
                <w:b/>
                <w:bCs/>
                <w:i/>
                <w:iCs/>
                <w:color w:val="000000"/>
                <w:sz w:val="16"/>
                <w:szCs w:val="16"/>
              </w:rPr>
              <w:t>в</w:t>
            </w:r>
            <w:r w:rsidRPr="00342397">
              <w:rPr>
                <w:b/>
                <w:bCs/>
                <w:i/>
                <w:iCs/>
                <w:color w:val="000000"/>
                <w:sz w:val="16"/>
                <w:szCs w:val="16"/>
              </w:rPr>
              <w:t>ленных на поддержку реализации терр</w:t>
            </w:r>
            <w:r w:rsidRPr="00342397">
              <w:rPr>
                <w:b/>
                <w:bCs/>
                <w:i/>
                <w:iCs/>
                <w:color w:val="000000"/>
                <w:sz w:val="16"/>
                <w:szCs w:val="16"/>
              </w:rPr>
              <w:t>и</w:t>
            </w:r>
            <w:r w:rsidRPr="00342397">
              <w:rPr>
                <w:b/>
                <w:bCs/>
                <w:i/>
                <w:iCs/>
                <w:color w:val="000000"/>
                <w:sz w:val="16"/>
                <w:szCs w:val="16"/>
              </w:rPr>
              <w:t>ториальных общественных самоуправл</w:t>
            </w:r>
            <w:r w:rsidRPr="00342397">
              <w:rPr>
                <w:b/>
                <w:bCs/>
                <w:i/>
                <w:iCs/>
                <w:color w:val="000000"/>
                <w:sz w:val="16"/>
                <w:szCs w:val="16"/>
              </w:rPr>
              <w:t>е</w:t>
            </w:r>
            <w:r w:rsidRPr="00342397">
              <w:rPr>
                <w:b/>
                <w:bCs/>
                <w:i/>
                <w:iCs/>
                <w:color w:val="000000"/>
                <w:sz w:val="16"/>
                <w:szCs w:val="16"/>
              </w:rPr>
              <w:t>ний, включенных в муниципальные пр</w:t>
            </w:r>
            <w:r w:rsidRPr="00342397">
              <w:rPr>
                <w:b/>
                <w:bCs/>
                <w:i/>
                <w:iCs/>
                <w:color w:val="000000"/>
                <w:sz w:val="16"/>
                <w:szCs w:val="16"/>
              </w:rPr>
              <w:t>о</w:t>
            </w:r>
            <w:r w:rsidRPr="00342397">
              <w:rPr>
                <w:b/>
                <w:bCs/>
                <w:i/>
                <w:iCs/>
                <w:color w:val="000000"/>
                <w:sz w:val="16"/>
                <w:szCs w:val="16"/>
              </w:rPr>
              <w:t>граммы развития террит</w:t>
            </w:r>
            <w:r w:rsidRPr="00342397">
              <w:rPr>
                <w:b/>
                <w:bCs/>
                <w:i/>
                <w:iCs/>
                <w:color w:val="000000"/>
                <w:sz w:val="16"/>
                <w:szCs w:val="16"/>
              </w:rPr>
              <w:t>о</w:t>
            </w:r>
            <w:r w:rsidRPr="00342397">
              <w:rPr>
                <w:b/>
                <w:bCs/>
                <w:i/>
                <w:iCs/>
                <w:color w:val="000000"/>
                <w:sz w:val="16"/>
                <w:szCs w:val="16"/>
              </w:rPr>
              <w:t>рий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9380503120И172090000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9380503120И172090200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9380503120И172090240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9380503120И172090244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проектов территориальных общественных сам</w:t>
            </w:r>
            <w:r w:rsidRPr="00342397">
              <w:rPr>
                <w:b/>
                <w:bCs/>
                <w:i/>
                <w:iCs/>
                <w:color w:val="000000"/>
                <w:sz w:val="16"/>
                <w:szCs w:val="16"/>
              </w:rPr>
              <w:t>о</w:t>
            </w:r>
            <w:r w:rsidRPr="00342397">
              <w:rPr>
                <w:b/>
                <w:bCs/>
                <w:i/>
                <w:iCs/>
                <w:color w:val="000000"/>
                <w:sz w:val="16"/>
                <w:szCs w:val="16"/>
              </w:rPr>
              <w:t>управлений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9380503120И1S2090000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9380503120И1S2090200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9380503120И1S2090240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9380503120И1S2090244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проекта ТОС "Лопусково"</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320 000,00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Софинансирование мероприятий, напра</w:t>
            </w:r>
            <w:r w:rsidRPr="00342397">
              <w:rPr>
                <w:b/>
                <w:bCs/>
                <w:i/>
                <w:iCs/>
                <w:color w:val="000000"/>
                <w:sz w:val="16"/>
                <w:szCs w:val="16"/>
              </w:rPr>
              <w:t>в</w:t>
            </w:r>
            <w:r w:rsidRPr="00342397">
              <w:rPr>
                <w:b/>
                <w:bCs/>
                <w:i/>
                <w:iCs/>
                <w:color w:val="000000"/>
                <w:sz w:val="16"/>
                <w:szCs w:val="16"/>
              </w:rPr>
              <w:t>ленных на поддержку реализации терр</w:t>
            </w:r>
            <w:r w:rsidRPr="00342397">
              <w:rPr>
                <w:b/>
                <w:bCs/>
                <w:i/>
                <w:iCs/>
                <w:color w:val="000000"/>
                <w:sz w:val="16"/>
                <w:szCs w:val="16"/>
              </w:rPr>
              <w:t>и</w:t>
            </w:r>
            <w:r w:rsidRPr="00342397">
              <w:rPr>
                <w:b/>
                <w:bCs/>
                <w:i/>
                <w:iCs/>
                <w:color w:val="000000"/>
                <w:sz w:val="16"/>
                <w:szCs w:val="16"/>
              </w:rPr>
              <w:t>ториальных общественных самоуправл</w:t>
            </w:r>
            <w:r w:rsidRPr="00342397">
              <w:rPr>
                <w:b/>
                <w:bCs/>
                <w:i/>
                <w:iCs/>
                <w:color w:val="000000"/>
                <w:sz w:val="16"/>
                <w:szCs w:val="16"/>
              </w:rPr>
              <w:t>е</w:t>
            </w:r>
            <w:r w:rsidRPr="00342397">
              <w:rPr>
                <w:b/>
                <w:bCs/>
                <w:i/>
                <w:iCs/>
                <w:color w:val="000000"/>
                <w:sz w:val="16"/>
                <w:szCs w:val="16"/>
              </w:rPr>
              <w:t>ний, включенных в муниципальные пр</w:t>
            </w:r>
            <w:r w:rsidRPr="00342397">
              <w:rPr>
                <w:b/>
                <w:bCs/>
                <w:i/>
                <w:iCs/>
                <w:color w:val="000000"/>
                <w:sz w:val="16"/>
                <w:szCs w:val="16"/>
              </w:rPr>
              <w:t>о</w:t>
            </w:r>
            <w:r w:rsidRPr="00342397">
              <w:rPr>
                <w:b/>
                <w:bCs/>
                <w:i/>
                <w:iCs/>
                <w:color w:val="000000"/>
                <w:sz w:val="16"/>
                <w:szCs w:val="16"/>
              </w:rPr>
              <w:t>граммы развития террит</w:t>
            </w:r>
            <w:r w:rsidRPr="00342397">
              <w:rPr>
                <w:b/>
                <w:bCs/>
                <w:i/>
                <w:iCs/>
                <w:color w:val="000000"/>
                <w:sz w:val="16"/>
                <w:szCs w:val="16"/>
              </w:rPr>
              <w:t>о</w:t>
            </w:r>
            <w:r w:rsidRPr="00342397">
              <w:rPr>
                <w:b/>
                <w:bCs/>
                <w:i/>
                <w:iCs/>
                <w:color w:val="000000"/>
                <w:sz w:val="16"/>
                <w:szCs w:val="16"/>
              </w:rPr>
              <w:t>рий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9380503120И272090000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9380503120И272090200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9380503120И272090240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9380503120И272090244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200 000,00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200 000,00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Реализация проектов территориальных общественных сам</w:t>
            </w:r>
            <w:r w:rsidRPr="00342397">
              <w:rPr>
                <w:b/>
                <w:bCs/>
                <w:i/>
                <w:iCs/>
                <w:color w:val="000000"/>
                <w:sz w:val="16"/>
                <w:szCs w:val="16"/>
              </w:rPr>
              <w:t>о</w:t>
            </w:r>
            <w:r w:rsidRPr="00342397">
              <w:rPr>
                <w:b/>
                <w:bCs/>
                <w:i/>
                <w:iCs/>
                <w:color w:val="000000"/>
                <w:sz w:val="16"/>
                <w:szCs w:val="16"/>
              </w:rPr>
              <w:t>управлений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9380503120И2S2090000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9380503120И2S2090200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9380503120И2S2090240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9380503120И2S2090244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120 000,00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120 000,00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проекта ТОС "Волчьи ямы"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Софинансирование мероприятий, напра</w:t>
            </w:r>
            <w:r w:rsidRPr="00342397">
              <w:rPr>
                <w:b/>
                <w:bCs/>
                <w:i/>
                <w:iCs/>
                <w:color w:val="000000"/>
                <w:sz w:val="16"/>
                <w:szCs w:val="16"/>
              </w:rPr>
              <w:t>в</w:t>
            </w:r>
            <w:r w:rsidRPr="00342397">
              <w:rPr>
                <w:b/>
                <w:bCs/>
                <w:i/>
                <w:iCs/>
                <w:color w:val="000000"/>
                <w:sz w:val="16"/>
                <w:szCs w:val="16"/>
              </w:rPr>
              <w:t>ленных на поддержку реализации терр</w:t>
            </w:r>
            <w:r w:rsidRPr="00342397">
              <w:rPr>
                <w:b/>
                <w:bCs/>
                <w:i/>
                <w:iCs/>
                <w:color w:val="000000"/>
                <w:sz w:val="16"/>
                <w:szCs w:val="16"/>
              </w:rPr>
              <w:t>и</w:t>
            </w:r>
            <w:r w:rsidRPr="00342397">
              <w:rPr>
                <w:b/>
                <w:bCs/>
                <w:i/>
                <w:iCs/>
                <w:color w:val="000000"/>
                <w:sz w:val="16"/>
                <w:szCs w:val="16"/>
              </w:rPr>
              <w:t>ториальных общественных самоуправл</w:t>
            </w:r>
            <w:r w:rsidRPr="00342397">
              <w:rPr>
                <w:b/>
                <w:bCs/>
                <w:i/>
                <w:iCs/>
                <w:color w:val="000000"/>
                <w:sz w:val="16"/>
                <w:szCs w:val="16"/>
              </w:rPr>
              <w:t>е</w:t>
            </w:r>
            <w:r w:rsidRPr="00342397">
              <w:rPr>
                <w:b/>
                <w:bCs/>
                <w:i/>
                <w:iCs/>
                <w:color w:val="000000"/>
                <w:sz w:val="16"/>
                <w:szCs w:val="16"/>
              </w:rPr>
              <w:t>ний, включенных в муниципальные пр</w:t>
            </w:r>
            <w:r w:rsidRPr="00342397">
              <w:rPr>
                <w:b/>
                <w:bCs/>
                <w:i/>
                <w:iCs/>
                <w:color w:val="000000"/>
                <w:sz w:val="16"/>
                <w:szCs w:val="16"/>
              </w:rPr>
              <w:t>о</w:t>
            </w:r>
            <w:r w:rsidRPr="00342397">
              <w:rPr>
                <w:b/>
                <w:bCs/>
                <w:i/>
                <w:iCs/>
                <w:color w:val="000000"/>
                <w:sz w:val="16"/>
                <w:szCs w:val="16"/>
              </w:rPr>
              <w:t>граммы развития террит</w:t>
            </w:r>
            <w:r w:rsidRPr="00342397">
              <w:rPr>
                <w:b/>
                <w:bCs/>
                <w:i/>
                <w:iCs/>
                <w:color w:val="000000"/>
                <w:sz w:val="16"/>
                <w:szCs w:val="16"/>
              </w:rPr>
              <w:t>о</w:t>
            </w:r>
            <w:r w:rsidRPr="00342397">
              <w:rPr>
                <w:b/>
                <w:bCs/>
                <w:i/>
                <w:iCs/>
                <w:color w:val="000000"/>
                <w:sz w:val="16"/>
                <w:szCs w:val="16"/>
              </w:rPr>
              <w:t>рий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9380503120И372090000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9380503120И372090200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9380503120И372090240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9380503120И372090244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58 000,00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58 000,00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Реализация проектов территориальных общественных сам</w:t>
            </w:r>
            <w:r w:rsidRPr="00342397">
              <w:rPr>
                <w:b/>
                <w:bCs/>
                <w:i/>
                <w:iCs/>
                <w:color w:val="000000"/>
                <w:sz w:val="16"/>
                <w:szCs w:val="16"/>
              </w:rPr>
              <w:t>о</w:t>
            </w:r>
            <w:r w:rsidRPr="00342397">
              <w:rPr>
                <w:b/>
                <w:bCs/>
                <w:i/>
                <w:iCs/>
                <w:color w:val="000000"/>
                <w:sz w:val="16"/>
                <w:szCs w:val="16"/>
              </w:rPr>
              <w:t>управлений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9380503120И3S2090000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9380503120И3S2090200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9380503120И3S2090240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9380503120И3S2090244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50 000,00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50 000,00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ОБРАЗОВАНИЕ</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93807000000000000000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752,00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Молодежная политика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93807070000000000000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752,00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"Молодежная п</w:t>
            </w:r>
            <w:r w:rsidRPr="00342397">
              <w:rPr>
                <w:b/>
                <w:bCs/>
                <w:i/>
                <w:iCs/>
                <w:color w:val="000000"/>
                <w:sz w:val="16"/>
                <w:szCs w:val="16"/>
              </w:rPr>
              <w:t>о</w:t>
            </w:r>
            <w:r w:rsidRPr="00342397">
              <w:rPr>
                <w:b/>
                <w:bCs/>
                <w:i/>
                <w:iCs/>
                <w:color w:val="000000"/>
                <w:sz w:val="16"/>
                <w:szCs w:val="16"/>
              </w:rPr>
              <w:t>литика на территории Боровёнковского сельского поселения на 2023-2027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93807070400000000000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752,00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"Организация и осуществление мер</w:t>
            </w:r>
            <w:r w:rsidRPr="00342397">
              <w:rPr>
                <w:b/>
                <w:bCs/>
                <w:i/>
                <w:iCs/>
                <w:color w:val="000000"/>
                <w:sz w:val="16"/>
                <w:szCs w:val="16"/>
              </w:rPr>
              <w:t>о</w:t>
            </w:r>
            <w:r w:rsidRPr="00342397">
              <w:rPr>
                <w:b/>
                <w:bCs/>
                <w:i/>
                <w:iCs/>
                <w:color w:val="000000"/>
                <w:sz w:val="16"/>
                <w:szCs w:val="16"/>
              </w:rPr>
              <w:t>приятий по работе с детьми и молодежью"</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93807070400100000000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752,00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93807070400100000200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752,00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93807070400100000240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752,00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93807070400100000244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3 000,00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2 248,00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752,00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КУЛЬТУРА, КИНЕМАТОГРАФИЯ</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93808000000000000000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Культура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93808010000000000000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20,00</w:t>
            </w:r>
          </w:p>
        </w:tc>
      </w:tr>
      <w:tr w:rsidR="00342397" w:rsidRPr="00342397" w:rsidTr="00342397">
        <w:trPr>
          <w:trHeight w:val="834"/>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"Развитие культ</w:t>
            </w:r>
            <w:r w:rsidRPr="00342397">
              <w:rPr>
                <w:b/>
                <w:bCs/>
                <w:i/>
                <w:iCs/>
                <w:color w:val="000000"/>
                <w:sz w:val="16"/>
                <w:szCs w:val="16"/>
              </w:rPr>
              <w:t>у</w:t>
            </w:r>
            <w:r w:rsidRPr="00342397">
              <w:rPr>
                <w:b/>
                <w:bCs/>
                <w:i/>
                <w:iCs/>
                <w:color w:val="000000"/>
                <w:sz w:val="16"/>
                <w:szCs w:val="16"/>
              </w:rPr>
              <w:t>ры на территории Боровёнковского сел</w:t>
            </w:r>
            <w:r w:rsidRPr="00342397">
              <w:rPr>
                <w:b/>
                <w:bCs/>
                <w:i/>
                <w:iCs/>
                <w:color w:val="000000"/>
                <w:sz w:val="16"/>
                <w:szCs w:val="16"/>
              </w:rPr>
              <w:t>ь</w:t>
            </w:r>
            <w:r w:rsidRPr="00342397">
              <w:rPr>
                <w:b/>
                <w:bCs/>
                <w:i/>
                <w:iCs/>
                <w:color w:val="000000"/>
                <w:sz w:val="16"/>
                <w:szCs w:val="16"/>
              </w:rPr>
              <w:t>ского поселения на 2023-2027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93808010500000000000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"Создание условий для организации досуга и обеспечение ж</w:t>
            </w:r>
            <w:r w:rsidRPr="00342397">
              <w:rPr>
                <w:b/>
                <w:bCs/>
                <w:i/>
                <w:iCs/>
                <w:color w:val="000000"/>
                <w:sz w:val="16"/>
                <w:szCs w:val="16"/>
              </w:rPr>
              <w:t>и</w:t>
            </w:r>
            <w:r w:rsidRPr="00342397">
              <w:rPr>
                <w:b/>
                <w:bCs/>
                <w:i/>
                <w:iCs/>
                <w:color w:val="000000"/>
                <w:sz w:val="16"/>
                <w:szCs w:val="16"/>
              </w:rPr>
              <w:t>телей поселения услугами организаций культуры"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93808010500100000000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93808010500100000200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93808010500100000240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93808010500100000244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7 000,00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6 980,00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20,00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СОЦИАЛЬНАЯ ПОЛИТИКА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81 634,16</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Пенсионное обеспечение</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93810010000000000000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81 634,16</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Непрограммное направление деятельн</w:t>
            </w:r>
            <w:r w:rsidRPr="00342397">
              <w:rPr>
                <w:b/>
                <w:bCs/>
                <w:i/>
                <w:iCs/>
                <w:color w:val="000000"/>
                <w:sz w:val="16"/>
                <w:szCs w:val="16"/>
              </w:rPr>
              <w:t>о</w:t>
            </w:r>
            <w:r w:rsidRPr="00342397">
              <w:rPr>
                <w:b/>
                <w:bCs/>
                <w:i/>
                <w:iCs/>
                <w:color w:val="000000"/>
                <w:sz w:val="16"/>
                <w:szCs w:val="16"/>
              </w:rPr>
              <w:t>сти</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93810019900000000000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81 634,16</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Пенсионное обеспечение лиц, замещавших муниципальные должности и должности муниципальной службы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93810019900090020000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81 634,16</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Социальное обеспечение и иные выплаты населению</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93810019900090020300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81 634,16</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Публичные нормативные социальные выплаты гражданам</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93810019900090020310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81 634,16</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Иные пенсии, социальные доплаты к пенс</w:t>
            </w:r>
            <w:r w:rsidRPr="00342397">
              <w:rPr>
                <w:color w:val="000000"/>
                <w:sz w:val="16"/>
                <w:szCs w:val="16"/>
              </w:rPr>
              <w:t>и</w:t>
            </w:r>
            <w:r w:rsidRPr="00342397">
              <w:rPr>
                <w:color w:val="000000"/>
                <w:sz w:val="16"/>
                <w:szCs w:val="16"/>
              </w:rPr>
              <w:t>ям</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93810019900090020312</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244 900,00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163 265,84</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81 634,16</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ФИЗИЧЕСКАЯ КУЛЬТУРА И СПОРТ</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93811000000000000000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540,20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Физическая культура</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93811010000000000000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540,20</w:t>
            </w:r>
          </w:p>
        </w:tc>
      </w:tr>
      <w:tr w:rsidR="00342397" w:rsidRPr="00342397" w:rsidTr="00342397">
        <w:trPr>
          <w:trHeight w:val="1038"/>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Муниципальная программа Боровёнковск</w:t>
            </w:r>
            <w:r w:rsidRPr="00342397">
              <w:rPr>
                <w:b/>
                <w:bCs/>
                <w:i/>
                <w:iCs/>
                <w:color w:val="000000"/>
                <w:sz w:val="16"/>
                <w:szCs w:val="16"/>
              </w:rPr>
              <w:t>о</w:t>
            </w:r>
            <w:r w:rsidRPr="00342397">
              <w:rPr>
                <w:b/>
                <w:bCs/>
                <w:i/>
                <w:iCs/>
                <w:color w:val="000000"/>
                <w:sz w:val="16"/>
                <w:szCs w:val="16"/>
              </w:rPr>
              <w:t>го сельского поселения "Развитие физич</w:t>
            </w:r>
            <w:r w:rsidRPr="00342397">
              <w:rPr>
                <w:b/>
                <w:bCs/>
                <w:i/>
                <w:iCs/>
                <w:color w:val="000000"/>
                <w:sz w:val="16"/>
                <w:szCs w:val="16"/>
              </w:rPr>
              <w:t>е</w:t>
            </w:r>
            <w:r w:rsidRPr="00342397">
              <w:rPr>
                <w:b/>
                <w:bCs/>
                <w:i/>
                <w:iCs/>
                <w:color w:val="000000"/>
                <w:sz w:val="16"/>
                <w:szCs w:val="16"/>
              </w:rPr>
              <w:t>ской культуры и спорта на территории Боровёнковского сельского поселения на 2023-2027 годы"</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93811010600000000000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540,20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Основное мероприятие "Организация проведения официальных физкультурно-оздоровительных и спортивных мер</w:t>
            </w:r>
            <w:r w:rsidRPr="00342397">
              <w:rPr>
                <w:b/>
                <w:bCs/>
                <w:i/>
                <w:iCs/>
                <w:color w:val="000000"/>
                <w:sz w:val="16"/>
                <w:szCs w:val="16"/>
              </w:rPr>
              <w:t>о</w:t>
            </w:r>
            <w:r w:rsidRPr="00342397">
              <w:rPr>
                <w:b/>
                <w:bCs/>
                <w:i/>
                <w:iCs/>
                <w:color w:val="000000"/>
                <w:sz w:val="16"/>
                <w:szCs w:val="16"/>
              </w:rPr>
              <w:t>приятий"</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93811010600100000000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540,20</w:t>
            </w:r>
          </w:p>
        </w:tc>
      </w:tr>
      <w:tr w:rsidR="00342397" w:rsidRPr="00342397" w:rsidTr="00342397">
        <w:trPr>
          <w:trHeight w:val="429"/>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Закупка товаров, работ и услуг для обе</w:t>
            </w:r>
            <w:r w:rsidRPr="00342397">
              <w:rPr>
                <w:b/>
                <w:bCs/>
                <w:i/>
                <w:iCs/>
                <w:color w:val="000000"/>
                <w:sz w:val="16"/>
                <w:szCs w:val="16"/>
              </w:rPr>
              <w:t>с</w:t>
            </w:r>
            <w:r w:rsidRPr="00342397">
              <w:rPr>
                <w:b/>
                <w:bCs/>
                <w:i/>
                <w:iCs/>
                <w:color w:val="000000"/>
                <w:sz w:val="16"/>
                <w:szCs w:val="16"/>
              </w:rPr>
              <w:t>печения государственных (муниципал</w:t>
            </w:r>
            <w:r w:rsidRPr="00342397">
              <w:rPr>
                <w:b/>
                <w:bCs/>
                <w:i/>
                <w:iCs/>
                <w:color w:val="000000"/>
                <w:sz w:val="16"/>
                <w:szCs w:val="16"/>
              </w:rPr>
              <w:t>ь</w:t>
            </w:r>
            <w:r w:rsidRPr="00342397">
              <w:rPr>
                <w:b/>
                <w:bCs/>
                <w:i/>
                <w:iCs/>
                <w:color w:val="000000"/>
                <w:sz w:val="16"/>
                <w:szCs w:val="16"/>
              </w:rPr>
              <w:t>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93811010600100000200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540,20</w:t>
            </w:r>
          </w:p>
        </w:tc>
      </w:tr>
      <w:tr w:rsidR="00342397" w:rsidRPr="00342397" w:rsidTr="00342397">
        <w:trPr>
          <w:trHeight w:val="633"/>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b/>
                <w:bCs/>
                <w:i/>
                <w:iCs/>
                <w:color w:val="000000"/>
                <w:sz w:val="16"/>
                <w:szCs w:val="16"/>
              </w:rPr>
            </w:pPr>
            <w:r w:rsidRPr="00342397">
              <w:rPr>
                <w:b/>
                <w:bCs/>
                <w:i/>
                <w:iCs/>
                <w:color w:val="000000"/>
                <w:sz w:val="16"/>
                <w:szCs w:val="16"/>
              </w:rPr>
              <w:t>Иные закупки товаров, работ и услуг для обеспечения государственных (муниц</w:t>
            </w:r>
            <w:r w:rsidRPr="00342397">
              <w:rPr>
                <w:b/>
                <w:bCs/>
                <w:i/>
                <w:iCs/>
                <w:color w:val="000000"/>
                <w:sz w:val="16"/>
                <w:szCs w:val="16"/>
              </w:rPr>
              <w:t>и</w:t>
            </w:r>
            <w:r w:rsidRPr="00342397">
              <w:rPr>
                <w:b/>
                <w:bCs/>
                <w:i/>
                <w:iCs/>
                <w:color w:val="000000"/>
                <w:sz w:val="16"/>
                <w:szCs w:val="16"/>
              </w:rPr>
              <w:t>пальных) нужд</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93811010600100000240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540,20</w:t>
            </w:r>
          </w:p>
        </w:tc>
      </w:tr>
      <w:tr w:rsidR="00342397" w:rsidRPr="00342397" w:rsidTr="00342397">
        <w:trPr>
          <w:trHeight w:val="30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Прочая закупка товаров, работ и услуг</w:t>
            </w:r>
          </w:p>
        </w:tc>
        <w:tc>
          <w:tcPr>
            <w:tcW w:w="620" w:type="dxa"/>
            <w:tcBorders>
              <w:top w:val="nil"/>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200</w:t>
            </w:r>
          </w:p>
        </w:tc>
        <w:tc>
          <w:tcPr>
            <w:tcW w:w="310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93811010600100000244</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11 000,00</w:t>
            </w:r>
          </w:p>
        </w:tc>
        <w:tc>
          <w:tcPr>
            <w:tcW w:w="2120" w:type="dxa"/>
            <w:tcBorders>
              <w:top w:val="nil"/>
              <w:left w:val="nil"/>
              <w:bottom w:val="single" w:sz="4"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10 459,80</w:t>
            </w:r>
          </w:p>
        </w:tc>
        <w:tc>
          <w:tcPr>
            <w:tcW w:w="2120" w:type="dxa"/>
            <w:tcBorders>
              <w:top w:val="nil"/>
              <w:left w:val="nil"/>
              <w:bottom w:val="single" w:sz="4" w:space="0" w:color="000000"/>
              <w:right w:val="single" w:sz="8"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540,20</w:t>
            </w:r>
          </w:p>
        </w:tc>
      </w:tr>
      <w:tr w:rsidR="00342397" w:rsidRPr="00342397" w:rsidTr="00342397">
        <w:trPr>
          <w:trHeight w:val="15"/>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 </w:t>
            </w:r>
          </w:p>
        </w:tc>
        <w:tc>
          <w:tcPr>
            <w:tcW w:w="620" w:type="dxa"/>
            <w:tcBorders>
              <w:top w:val="nil"/>
              <w:left w:val="nil"/>
              <w:bottom w:val="single" w:sz="8" w:space="0" w:color="000000"/>
              <w:right w:val="single" w:sz="4"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 </w:t>
            </w:r>
          </w:p>
        </w:tc>
        <w:tc>
          <w:tcPr>
            <w:tcW w:w="3100" w:type="dxa"/>
            <w:gridSpan w:val="4"/>
            <w:tcBorders>
              <w:top w:val="single" w:sz="4" w:space="0" w:color="000000"/>
              <w:left w:val="nil"/>
              <w:bottom w:val="single" w:sz="8" w:space="0" w:color="000000"/>
              <w:right w:val="single" w:sz="4" w:space="0" w:color="000000"/>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8"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8" w:space="0" w:color="000000"/>
              <w:right w:val="single" w:sz="4"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8" w:space="0" w:color="000000"/>
              <w:right w:val="single" w:sz="8" w:space="0" w:color="000000"/>
            </w:tcBorders>
            <w:shd w:val="clear" w:color="000000" w:fill="FFFFFF"/>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r>
      <w:tr w:rsidR="00342397" w:rsidRPr="00342397" w:rsidTr="00342397">
        <w:trPr>
          <w:trHeight w:val="270"/>
          <w:jc w:val="center"/>
        </w:trPr>
        <w:tc>
          <w:tcPr>
            <w:tcW w:w="4820" w:type="dxa"/>
            <w:tcBorders>
              <w:top w:val="nil"/>
              <w:left w:val="nil"/>
              <w:bottom w:val="single" w:sz="4" w:space="0" w:color="000000"/>
              <w:right w:val="nil"/>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 </w:t>
            </w:r>
          </w:p>
        </w:tc>
        <w:tc>
          <w:tcPr>
            <w:tcW w:w="620" w:type="dxa"/>
            <w:tcBorders>
              <w:top w:val="nil"/>
              <w:left w:val="nil"/>
              <w:bottom w:val="single" w:sz="8" w:space="0" w:color="000000"/>
              <w:right w:val="nil"/>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 </w:t>
            </w:r>
          </w:p>
        </w:tc>
        <w:tc>
          <w:tcPr>
            <w:tcW w:w="778"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774"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774"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774"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8" w:space="0" w:color="000000"/>
              <w:right w:val="nil"/>
            </w:tcBorders>
            <w:shd w:val="clear" w:color="000000" w:fill="FFFFFF"/>
            <w:noWrap/>
            <w:vAlign w:val="bottom"/>
            <w:hideMark/>
          </w:tcPr>
          <w:p w:rsidR="00342397" w:rsidRPr="00342397" w:rsidRDefault="00342397" w:rsidP="00342397">
            <w:pPr>
              <w:jc w:val="center"/>
              <w:rPr>
                <w:color w:val="000000"/>
                <w:sz w:val="16"/>
                <w:szCs w:val="16"/>
              </w:rPr>
            </w:pPr>
            <w:r w:rsidRPr="00342397">
              <w:rPr>
                <w:color w:val="000000"/>
                <w:sz w:val="16"/>
                <w:szCs w:val="16"/>
              </w:rPr>
              <w:t> </w:t>
            </w:r>
          </w:p>
        </w:tc>
      </w:tr>
      <w:tr w:rsidR="00342397" w:rsidRPr="00342397" w:rsidTr="00342397">
        <w:trPr>
          <w:trHeight w:val="570"/>
          <w:jc w:val="center"/>
        </w:trPr>
        <w:tc>
          <w:tcPr>
            <w:tcW w:w="4820" w:type="dxa"/>
            <w:tcBorders>
              <w:top w:val="nil"/>
              <w:left w:val="nil"/>
              <w:bottom w:val="single" w:sz="4" w:space="0" w:color="000000"/>
              <w:right w:val="single" w:sz="8" w:space="0" w:color="000000"/>
            </w:tcBorders>
            <w:shd w:val="clear" w:color="000000" w:fill="FFFFFF"/>
            <w:vAlign w:val="bottom"/>
            <w:hideMark/>
          </w:tcPr>
          <w:p w:rsidR="00342397" w:rsidRPr="00342397" w:rsidRDefault="00342397" w:rsidP="00342397">
            <w:pPr>
              <w:rPr>
                <w:color w:val="000000"/>
                <w:sz w:val="16"/>
                <w:szCs w:val="16"/>
              </w:rPr>
            </w:pPr>
            <w:r w:rsidRPr="00342397">
              <w:rPr>
                <w:color w:val="000000"/>
                <w:sz w:val="16"/>
                <w:szCs w:val="16"/>
              </w:rPr>
              <w:t>Результат исполнения бюджета (дефицит / профицит)</w:t>
            </w:r>
          </w:p>
        </w:tc>
        <w:tc>
          <w:tcPr>
            <w:tcW w:w="620" w:type="dxa"/>
            <w:tcBorders>
              <w:top w:val="nil"/>
              <w:left w:val="nil"/>
              <w:bottom w:val="single" w:sz="8" w:space="0" w:color="000000"/>
              <w:right w:val="single" w:sz="4" w:space="0" w:color="000000"/>
            </w:tcBorders>
            <w:shd w:val="clear" w:color="000000" w:fill="FFFFFF"/>
            <w:vAlign w:val="bottom"/>
            <w:hideMark/>
          </w:tcPr>
          <w:p w:rsidR="00342397" w:rsidRPr="00342397" w:rsidRDefault="00342397" w:rsidP="00342397">
            <w:pPr>
              <w:jc w:val="center"/>
              <w:rPr>
                <w:color w:val="000000"/>
                <w:sz w:val="16"/>
                <w:szCs w:val="16"/>
              </w:rPr>
            </w:pPr>
            <w:r w:rsidRPr="00342397">
              <w:rPr>
                <w:color w:val="000000"/>
                <w:sz w:val="16"/>
                <w:szCs w:val="16"/>
              </w:rPr>
              <w:t>450</w:t>
            </w:r>
          </w:p>
        </w:tc>
        <w:tc>
          <w:tcPr>
            <w:tcW w:w="3100" w:type="dxa"/>
            <w:gridSpan w:val="4"/>
            <w:tcBorders>
              <w:top w:val="single" w:sz="8" w:space="0" w:color="000000"/>
              <w:left w:val="nil"/>
              <w:bottom w:val="single" w:sz="8" w:space="0" w:color="000000"/>
              <w:right w:val="single" w:sz="4" w:space="0" w:color="000000"/>
            </w:tcBorders>
            <w:shd w:val="clear" w:color="000000" w:fill="FFFFFF"/>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c>
          <w:tcPr>
            <w:tcW w:w="2120" w:type="dxa"/>
            <w:tcBorders>
              <w:top w:val="nil"/>
              <w:left w:val="nil"/>
              <w:bottom w:val="single" w:sz="8" w:space="0" w:color="000000"/>
              <w:right w:val="single" w:sz="4"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-2 306 862,00</w:t>
            </w:r>
          </w:p>
        </w:tc>
        <w:tc>
          <w:tcPr>
            <w:tcW w:w="2120" w:type="dxa"/>
            <w:tcBorders>
              <w:top w:val="nil"/>
              <w:left w:val="nil"/>
              <w:bottom w:val="single" w:sz="8" w:space="0" w:color="000000"/>
              <w:right w:val="single" w:sz="4" w:space="0" w:color="000000"/>
            </w:tcBorders>
            <w:shd w:val="clear" w:color="000000" w:fill="FFFFFF"/>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2 036 441,42</w:t>
            </w:r>
          </w:p>
        </w:tc>
        <w:tc>
          <w:tcPr>
            <w:tcW w:w="2120" w:type="dxa"/>
            <w:tcBorders>
              <w:top w:val="nil"/>
              <w:left w:val="nil"/>
              <w:bottom w:val="single" w:sz="8" w:space="0" w:color="000000"/>
              <w:right w:val="single" w:sz="8" w:space="0" w:color="000000"/>
            </w:tcBorders>
            <w:shd w:val="clear" w:color="000000" w:fill="FFFFFF"/>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r>
    </w:tbl>
    <w:p w:rsidR="00342397" w:rsidRPr="00342397" w:rsidRDefault="00342397" w:rsidP="00342397">
      <w:pPr>
        <w:jc w:val="both"/>
        <w:rPr>
          <w:b/>
          <w:sz w:val="16"/>
          <w:szCs w:val="16"/>
        </w:rPr>
      </w:pPr>
      <w:r w:rsidRPr="00342397">
        <w:rPr>
          <w:b/>
          <w:sz w:val="16"/>
          <w:szCs w:val="16"/>
        </w:rPr>
        <w:t xml:space="preserve">   3. Источники финансирования дефицита бюджета</w:t>
      </w:r>
    </w:p>
    <w:p w:rsidR="00342397" w:rsidRPr="00342397" w:rsidRDefault="00342397" w:rsidP="00342397">
      <w:pPr>
        <w:jc w:val="both"/>
        <w:rPr>
          <w:b/>
          <w:sz w:val="16"/>
          <w:szCs w:val="16"/>
        </w:rPr>
      </w:pPr>
    </w:p>
    <w:tbl>
      <w:tblPr>
        <w:tblW w:w="5000" w:type="pct"/>
        <w:jc w:val="center"/>
        <w:tblLook w:val="04A0"/>
      </w:tblPr>
      <w:tblGrid>
        <w:gridCol w:w="3392"/>
        <w:gridCol w:w="494"/>
        <w:gridCol w:w="2206"/>
        <w:gridCol w:w="1530"/>
        <w:gridCol w:w="1530"/>
        <w:gridCol w:w="1530"/>
      </w:tblGrid>
      <w:tr w:rsidR="00342397" w:rsidRPr="00342397" w:rsidTr="00E24CE0">
        <w:trPr>
          <w:trHeight w:val="342"/>
          <w:jc w:val="center"/>
        </w:trPr>
        <w:tc>
          <w:tcPr>
            <w:tcW w:w="48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42397" w:rsidRPr="00342397" w:rsidRDefault="00342397" w:rsidP="00342397">
            <w:pPr>
              <w:jc w:val="center"/>
              <w:rPr>
                <w:color w:val="000000"/>
                <w:sz w:val="16"/>
                <w:szCs w:val="16"/>
              </w:rPr>
            </w:pPr>
            <w:r w:rsidRPr="00342397">
              <w:rPr>
                <w:color w:val="000000"/>
                <w:sz w:val="16"/>
                <w:szCs w:val="16"/>
              </w:rPr>
              <w:t>Наименование показателя</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397" w:rsidRPr="00342397" w:rsidRDefault="00342397" w:rsidP="00342397">
            <w:pPr>
              <w:jc w:val="center"/>
              <w:rPr>
                <w:color w:val="000000"/>
                <w:sz w:val="16"/>
                <w:szCs w:val="16"/>
              </w:rPr>
            </w:pPr>
            <w:r w:rsidRPr="00342397">
              <w:rPr>
                <w:color w:val="000000"/>
                <w:sz w:val="16"/>
                <w:szCs w:val="16"/>
              </w:rPr>
              <w:t>Код</w:t>
            </w:r>
            <w:r w:rsidRPr="00342397">
              <w:rPr>
                <w:color w:val="000000"/>
                <w:sz w:val="16"/>
                <w:szCs w:val="16"/>
              </w:rPr>
              <w:br/>
              <w:t>стро-</w:t>
            </w:r>
            <w:r w:rsidRPr="00342397">
              <w:rPr>
                <w:color w:val="000000"/>
                <w:sz w:val="16"/>
                <w:szCs w:val="16"/>
              </w:rPr>
              <w:br/>
              <w:t>ки</w:t>
            </w: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397" w:rsidRPr="00342397" w:rsidRDefault="00342397" w:rsidP="00342397">
            <w:pPr>
              <w:jc w:val="center"/>
              <w:rPr>
                <w:color w:val="000000"/>
                <w:sz w:val="16"/>
                <w:szCs w:val="16"/>
              </w:rPr>
            </w:pPr>
            <w:r w:rsidRPr="00342397">
              <w:rPr>
                <w:color w:val="000000"/>
                <w:sz w:val="16"/>
                <w:szCs w:val="16"/>
              </w:rPr>
              <w:t>Код источника финансир</w:t>
            </w:r>
            <w:r w:rsidRPr="00342397">
              <w:rPr>
                <w:color w:val="000000"/>
                <w:sz w:val="16"/>
                <w:szCs w:val="16"/>
              </w:rPr>
              <w:t>о</w:t>
            </w:r>
            <w:r w:rsidRPr="00342397">
              <w:rPr>
                <w:color w:val="000000"/>
                <w:sz w:val="16"/>
                <w:szCs w:val="16"/>
              </w:rPr>
              <w:t>вания дефиц</w:t>
            </w:r>
            <w:r w:rsidRPr="00342397">
              <w:rPr>
                <w:color w:val="000000"/>
                <w:sz w:val="16"/>
                <w:szCs w:val="16"/>
              </w:rPr>
              <w:t>и</w:t>
            </w:r>
            <w:r w:rsidRPr="00342397">
              <w:rPr>
                <w:color w:val="000000"/>
                <w:sz w:val="16"/>
                <w:szCs w:val="16"/>
              </w:rPr>
              <w:t>та бюджета по бюджетной классифик</w:t>
            </w:r>
            <w:r w:rsidRPr="00342397">
              <w:rPr>
                <w:color w:val="000000"/>
                <w:sz w:val="16"/>
                <w:szCs w:val="16"/>
              </w:rPr>
              <w:t>а</w:t>
            </w:r>
            <w:r w:rsidRPr="00342397">
              <w:rPr>
                <w:color w:val="000000"/>
                <w:sz w:val="16"/>
                <w:szCs w:val="16"/>
              </w:rPr>
              <w:t>ции</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397" w:rsidRPr="00342397" w:rsidRDefault="00342397" w:rsidP="00342397">
            <w:pPr>
              <w:jc w:val="center"/>
              <w:rPr>
                <w:color w:val="000000"/>
                <w:sz w:val="16"/>
                <w:szCs w:val="16"/>
              </w:rPr>
            </w:pPr>
            <w:r w:rsidRPr="00342397">
              <w:rPr>
                <w:color w:val="000000"/>
                <w:sz w:val="16"/>
                <w:szCs w:val="16"/>
              </w:rPr>
              <w:t>Утвержденные бюджетные назн</w:t>
            </w:r>
            <w:r w:rsidRPr="00342397">
              <w:rPr>
                <w:color w:val="000000"/>
                <w:sz w:val="16"/>
                <w:szCs w:val="16"/>
              </w:rPr>
              <w:t>а</w:t>
            </w:r>
            <w:r w:rsidRPr="00342397">
              <w:rPr>
                <w:color w:val="000000"/>
                <w:sz w:val="16"/>
                <w:szCs w:val="16"/>
              </w:rPr>
              <w:t>чения</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2397" w:rsidRPr="00342397" w:rsidRDefault="00342397" w:rsidP="00342397">
            <w:pPr>
              <w:jc w:val="center"/>
              <w:rPr>
                <w:color w:val="000000"/>
                <w:sz w:val="16"/>
                <w:szCs w:val="16"/>
              </w:rPr>
            </w:pPr>
            <w:r w:rsidRPr="00342397">
              <w:rPr>
                <w:color w:val="000000"/>
                <w:sz w:val="16"/>
                <w:szCs w:val="16"/>
              </w:rPr>
              <w:t>Исполнено</w:t>
            </w:r>
          </w:p>
        </w:tc>
        <w:tc>
          <w:tcPr>
            <w:tcW w:w="212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42397" w:rsidRPr="00342397" w:rsidRDefault="00342397" w:rsidP="00342397">
            <w:pPr>
              <w:jc w:val="center"/>
              <w:rPr>
                <w:color w:val="000000"/>
                <w:sz w:val="16"/>
                <w:szCs w:val="16"/>
              </w:rPr>
            </w:pPr>
            <w:r w:rsidRPr="00342397">
              <w:rPr>
                <w:color w:val="000000"/>
                <w:sz w:val="16"/>
                <w:szCs w:val="16"/>
              </w:rPr>
              <w:t>Неисполненные назнач</w:t>
            </w:r>
            <w:r w:rsidRPr="00342397">
              <w:rPr>
                <w:color w:val="000000"/>
                <w:sz w:val="16"/>
                <w:szCs w:val="16"/>
              </w:rPr>
              <w:t>е</w:t>
            </w:r>
            <w:r w:rsidRPr="00342397">
              <w:rPr>
                <w:color w:val="000000"/>
                <w:sz w:val="16"/>
                <w:szCs w:val="16"/>
              </w:rPr>
              <w:t>ния</w:t>
            </w:r>
          </w:p>
        </w:tc>
      </w:tr>
      <w:tr w:rsidR="00342397" w:rsidRPr="00342397" w:rsidTr="00E24CE0">
        <w:trPr>
          <w:trHeight w:val="342"/>
          <w:jc w:val="center"/>
        </w:trPr>
        <w:tc>
          <w:tcPr>
            <w:tcW w:w="4820" w:type="dxa"/>
            <w:vMerge/>
            <w:tcBorders>
              <w:top w:val="single" w:sz="4" w:space="0" w:color="000000"/>
              <w:left w:val="nil"/>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nil"/>
            </w:tcBorders>
            <w:vAlign w:val="center"/>
            <w:hideMark/>
          </w:tcPr>
          <w:p w:rsidR="00342397" w:rsidRPr="00342397" w:rsidRDefault="00342397" w:rsidP="00342397">
            <w:pPr>
              <w:rPr>
                <w:color w:val="000000"/>
                <w:sz w:val="16"/>
                <w:szCs w:val="16"/>
              </w:rPr>
            </w:pPr>
          </w:p>
        </w:tc>
      </w:tr>
      <w:tr w:rsidR="00342397" w:rsidRPr="00342397" w:rsidTr="00E24CE0">
        <w:trPr>
          <w:trHeight w:val="342"/>
          <w:jc w:val="center"/>
        </w:trPr>
        <w:tc>
          <w:tcPr>
            <w:tcW w:w="4820" w:type="dxa"/>
            <w:vMerge/>
            <w:tcBorders>
              <w:top w:val="single" w:sz="4" w:space="0" w:color="000000"/>
              <w:left w:val="nil"/>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342397" w:rsidRPr="00342397" w:rsidRDefault="00342397" w:rsidP="00342397">
            <w:pPr>
              <w:rPr>
                <w:color w:val="000000"/>
                <w:sz w:val="16"/>
                <w:szCs w:val="16"/>
              </w:rPr>
            </w:pPr>
          </w:p>
        </w:tc>
        <w:tc>
          <w:tcPr>
            <w:tcW w:w="2120" w:type="dxa"/>
            <w:vMerge/>
            <w:tcBorders>
              <w:top w:val="single" w:sz="4" w:space="0" w:color="000000"/>
              <w:left w:val="single" w:sz="4" w:space="0" w:color="000000"/>
              <w:bottom w:val="single" w:sz="4" w:space="0" w:color="000000"/>
              <w:right w:val="nil"/>
            </w:tcBorders>
            <w:vAlign w:val="center"/>
            <w:hideMark/>
          </w:tcPr>
          <w:p w:rsidR="00342397" w:rsidRPr="00342397" w:rsidRDefault="00342397" w:rsidP="00342397">
            <w:pPr>
              <w:rPr>
                <w:color w:val="000000"/>
                <w:sz w:val="16"/>
                <w:szCs w:val="16"/>
              </w:rPr>
            </w:pPr>
          </w:p>
        </w:tc>
      </w:tr>
      <w:tr w:rsidR="00342397" w:rsidRPr="00342397" w:rsidTr="00E24CE0">
        <w:trPr>
          <w:trHeight w:val="270"/>
          <w:jc w:val="center"/>
        </w:trPr>
        <w:tc>
          <w:tcPr>
            <w:tcW w:w="4820" w:type="dxa"/>
            <w:tcBorders>
              <w:top w:val="nil"/>
              <w:left w:val="nil"/>
              <w:bottom w:val="single" w:sz="4" w:space="0" w:color="000000"/>
              <w:right w:val="single" w:sz="4" w:space="0" w:color="000000"/>
            </w:tcBorders>
            <w:shd w:val="clear" w:color="auto" w:fill="auto"/>
            <w:noWrap/>
            <w:vAlign w:val="center"/>
            <w:hideMark/>
          </w:tcPr>
          <w:p w:rsidR="00342397" w:rsidRPr="00342397" w:rsidRDefault="00342397" w:rsidP="00342397">
            <w:pPr>
              <w:jc w:val="center"/>
              <w:rPr>
                <w:color w:val="000000"/>
                <w:sz w:val="16"/>
                <w:szCs w:val="16"/>
              </w:rPr>
            </w:pPr>
            <w:r w:rsidRPr="00342397">
              <w:rPr>
                <w:color w:val="000000"/>
                <w:sz w:val="16"/>
                <w:szCs w:val="16"/>
              </w:rPr>
              <w:t>1</w:t>
            </w:r>
          </w:p>
        </w:tc>
        <w:tc>
          <w:tcPr>
            <w:tcW w:w="620" w:type="dxa"/>
            <w:tcBorders>
              <w:top w:val="nil"/>
              <w:left w:val="nil"/>
              <w:bottom w:val="single" w:sz="8" w:space="0" w:color="000000"/>
              <w:right w:val="single" w:sz="4" w:space="0" w:color="000000"/>
            </w:tcBorders>
            <w:shd w:val="clear" w:color="auto" w:fill="auto"/>
            <w:noWrap/>
            <w:vAlign w:val="center"/>
            <w:hideMark/>
          </w:tcPr>
          <w:p w:rsidR="00342397" w:rsidRPr="00342397" w:rsidRDefault="00342397" w:rsidP="00342397">
            <w:pPr>
              <w:jc w:val="center"/>
              <w:rPr>
                <w:color w:val="000000"/>
                <w:sz w:val="16"/>
                <w:szCs w:val="16"/>
              </w:rPr>
            </w:pPr>
            <w:r w:rsidRPr="00342397">
              <w:rPr>
                <w:color w:val="000000"/>
                <w:sz w:val="16"/>
                <w:szCs w:val="16"/>
              </w:rPr>
              <w:t>2</w:t>
            </w:r>
          </w:p>
        </w:tc>
        <w:tc>
          <w:tcPr>
            <w:tcW w:w="3100" w:type="dxa"/>
            <w:tcBorders>
              <w:top w:val="single" w:sz="4" w:space="0" w:color="000000"/>
              <w:left w:val="nil"/>
              <w:bottom w:val="single" w:sz="8" w:space="0" w:color="000000"/>
              <w:right w:val="single" w:sz="4" w:space="0" w:color="000000"/>
            </w:tcBorders>
            <w:shd w:val="clear" w:color="auto" w:fill="auto"/>
            <w:noWrap/>
            <w:vAlign w:val="center"/>
            <w:hideMark/>
          </w:tcPr>
          <w:p w:rsidR="00342397" w:rsidRPr="00342397" w:rsidRDefault="00342397" w:rsidP="00342397">
            <w:pPr>
              <w:jc w:val="center"/>
              <w:rPr>
                <w:color w:val="000000"/>
                <w:sz w:val="16"/>
                <w:szCs w:val="16"/>
              </w:rPr>
            </w:pPr>
            <w:r w:rsidRPr="00342397">
              <w:rPr>
                <w:color w:val="000000"/>
                <w:sz w:val="16"/>
                <w:szCs w:val="16"/>
              </w:rPr>
              <w:t>3</w:t>
            </w:r>
          </w:p>
        </w:tc>
        <w:tc>
          <w:tcPr>
            <w:tcW w:w="2120" w:type="dxa"/>
            <w:tcBorders>
              <w:top w:val="nil"/>
              <w:left w:val="nil"/>
              <w:bottom w:val="single" w:sz="8" w:space="0" w:color="000000"/>
              <w:right w:val="single" w:sz="4" w:space="0" w:color="000000"/>
            </w:tcBorders>
            <w:shd w:val="clear" w:color="auto" w:fill="auto"/>
            <w:noWrap/>
            <w:vAlign w:val="center"/>
            <w:hideMark/>
          </w:tcPr>
          <w:p w:rsidR="00342397" w:rsidRPr="00342397" w:rsidRDefault="00342397" w:rsidP="00342397">
            <w:pPr>
              <w:jc w:val="center"/>
              <w:rPr>
                <w:color w:val="000000"/>
                <w:sz w:val="16"/>
                <w:szCs w:val="16"/>
              </w:rPr>
            </w:pPr>
            <w:r w:rsidRPr="00342397">
              <w:rPr>
                <w:color w:val="000000"/>
                <w:sz w:val="16"/>
                <w:szCs w:val="16"/>
              </w:rPr>
              <w:t>4</w:t>
            </w:r>
          </w:p>
        </w:tc>
        <w:tc>
          <w:tcPr>
            <w:tcW w:w="2120" w:type="dxa"/>
            <w:tcBorders>
              <w:top w:val="nil"/>
              <w:left w:val="nil"/>
              <w:bottom w:val="single" w:sz="8" w:space="0" w:color="000000"/>
              <w:right w:val="single" w:sz="4" w:space="0" w:color="000000"/>
            </w:tcBorders>
            <w:shd w:val="clear" w:color="auto" w:fill="auto"/>
            <w:noWrap/>
            <w:vAlign w:val="center"/>
            <w:hideMark/>
          </w:tcPr>
          <w:p w:rsidR="00342397" w:rsidRPr="00342397" w:rsidRDefault="00342397" w:rsidP="00342397">
            <w:pPr>
              <w:jc w:val="center"/>
              <w:rPr>
                <w:color w:val="000000"/>
                <w:sz w:val="16"/>
                <w:szCs w:val="16"/>
              </w:rPr>
            </w:pPr>
            <w:r w:rsidRPr="00342397">
              <w:rPr>
                <w:color w:val="000000"/>
                <w:sz w:val="16"/>
                <w:szCs w:val="16"/>
              </w:rPr>
              <w:t>5</w:t>
            </w:r>
          </w:p>
        </w:tc>
        <w:tc>
          <w:tcPr>
            <w:tcW w:w="2120" w:type="dxa"/>
            <w:tcBorders>
              <w:top w:val="nil"/>
              <w:left w:val="nil"/>
              <w:bottom w:val="single" w:sz="8" w:space="0" w:color="000000"/>
              <w:right w:val="nil"/>
            </w:tcBorders>
            <w:shd w:val="clear" w:color="auto" w:fill="auto"/>
            <w:noWrap/>
            <w:vAlign w:val="center"/>
            <w:hideMark/>
          </w:tcPr>
          <w:p w:rsidR="00342397" w:rsidRPr="00342397" w:rsidRDefault="00342397" w:rsidP="00342397">
            <w:pPr>
              <w:jc w:val="center"/>
              <w:rPr>
                <w:color w:val="000000"/>
                <w:sz w:val="16"/>
                <w:szCs w:val="16"/>
              </w:rPr>
            </w:pPr>
            <w:r w:rsidRPr="00342397">
              <w:rPr>
                <w:color w:val="000000"/>
                <w:sz w:val="16"/>
                <w:szCs w:val="16"/>
              </w:rPr>
              <w:t>6</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Источники финансирования дефицита бю</w:t>
            </w:r>
            <w:r w:rsidRPr="00342397">
              <w:rPr>
                <w:color w:val="000000"/>
                <w:sz w:val="16"/>
                <w:szCs w:val="16"/>
              </w:rPr>
              <w:t>д</w:t>
            </w:r>
            <w:r w:rsidRPr="00342397">
              <w:rPr>
                <w:color w:val="000000"/>
                <w:sz w:val="16"/>
                <w:szCs w:val="16"/>
              </w:rPr>
              <w:t>жета - всего</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500</w:t>
            </w:r>
          </w:p>
        </w:tc>
        <w:tc>
          <w:tcPr>
            <w:tcW w:w="3100" w:type="dxa"/>
            <w:tcBorders>
              <w:top w:val="single" w:sz="8" w:space="0" w:color="000000"/>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2 306 862,00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-2 036 441,42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4 343 303,42</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в том числе:</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источники внутреннего финансирования бюджета</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520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из них:</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 </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520</w:t>
            </w:r>
          </w:p>
        </w:tc>
        <w:tc>
          <w:tcPr>
            <w:tcW w:w="3100" w:type="dxa"/>
            <w:tcBorders>
              <w:top w:val="single" w:sz="4" w:space="0" w:color="000000"/>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 </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источники внешнего финансирования бюдж</w:t>
            </w:r>
            <w:r w:rsidRPr="00342397">
              <w:rPr>
                <w:color w:val="000000"/>
                <w:sz w:val="16"/>
                <w:szCs w:val="16"/>
              </w:rPr>
              <w:t>е</w:t>
            </w:r>
            <w:r w:rsidRPr="00342397">
              <w:rPr>
                <w:color w:val="000000"/>
                <w:sz w:val="16"/>
                <w:szCs w:val="16"/>
              </w:rPr>
              <w:t>та</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620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0,00</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из них:</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 </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 </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620</w:t>
            </w:r>
          </w:p>
        </w:tc>
        <w:tc>
          <w:tcPr>
            <w:tcW w:w="3100" w:type="dxa"/>
            <w:tcBorders>
              <w:top w:val="single" w:sz="4" w:space="0" w:color="000000"/>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 </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 </w:t>
            </w:r>
          </w:p>
        </w:tc>
      </w:tr>
      <w:tr w:rsidR="00342397" w:rsidRPr="00342397" w:rsidTr="00E24CE0">
        <w:trPr>
          <w:trHeight w:val="255"/>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Изменение остатков средств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color w:val="000000"/>
                <w:sz w:val="16"/>
                <w:szCs w:val="16"/>
              </w:rPr>
            </w:pPr>
            <w:r w:rsidRPr="00342397">
              <w:rPr>
                <w:b/>
                <w:bCs/>
                <w:color w:val="000000"/>
                <w:sz w:val="16"/>
                <w:szCs w:val="16"/>
              </w:rPr>
              <w:t>700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00001000000000000000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2 306 862,00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-2 036 441,42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4 343 303,42</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ind w:firstLineChars="100" w:firstLine="160"/>
              <w:rPr>
                <w:color w:val="000000"/>
                <w:sz w:val="16"/>
                <w:szCs w:val="16"/>
              </w:rPr>
            </w:pPr>
            <w:r w:rsidRPr="00342397">
              <w:rPr>
                <w:color w:val="000000"/>
                <w:sz w:val="16"/>
                <w:szCs w:val="16"/>
              </w:rPr>
              <w:t>увеличение остатков средств, всего</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color w:val="000000"/>
                <w:sz w:val="16"/>
                <w:szCs w:val="16"/>
              </w:rPr>
            </w:pPr>
            <w:r w:rsidRPr="00342397">
              <w:rPr>
                <w:b/>
                <w:b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00001000000000000500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-20 486 521,72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-14 351 084,32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r>
      <w:tr w:rsidR="00342397" w:rsidRPr="00342397" w:rsidTr="00E24CE0">
        <w:trPr>
          <w:trHeight w:val="264"/>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Администрация Боровёнковского сельского поселения</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93800000000000000000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-20 486 521,72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-14 351 084,32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Увеличение остатков средств бюджетов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93801050000000000500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-20 486 521,72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-14 351 084,32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Увеличение прочих остатков средств бюджетов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93801050200000000500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-20 486 521,72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-14 351 084,32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429"/>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lastRenderedPageBreak/>
              <w:t>Увеличение прочих остатков денежных средств бюджетов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93801050201000000510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-20 486 521,72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-14 351 084,32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429"/>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Увеличение прочих остатков денежных средств бюджетов сел</w:t>
            </w:r>
            <w:r w:rsidRPr="00342397">
              <w:rPr>
                <w:color w:val="000000"/>
                <w:sz w:val="16"/>
                <w:szCs w:val="16"/>
              </w:rPr>
              <w:t>ь</w:t>
            </w:r>
            <w:r w:rsidRPr="00342397">
              <w:rPr>
                <w:color w:val="000000"/>
                <w:sz w:val="16"/>
                <w:szCs w:val="16"/>
              </w:rPr>
              <w:t>ских поселений</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710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color w:val="000000"/>
                <w:sz w:val="16"/>
                <w:szCs w:val="16"/>
              </w:rPr>
            </w:pPr>
            <w:r w:rsidRPr="00342397">
              <w:rPr>
                <w:color w:val="000000"/>
                <w:sz w:val="16"/>
                <w:szCs w:val="16"/>
              </w:rPr>
              <w:t>93801050201100000510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-20 486 521,72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-14 351 084,32</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ind w:firstLineChars="100" w:firstLine="160"/>
              <w:rPr>
                <w:color w:val="000000"/>
                <w:sz w:val="16"/>
                <w:szCs w:val="16"/>
              </w:rPr>
            </w:pPr>
            <w:r w:rsidRPr="00342397">
              <w:rPr>
                <w:color w:val="000000"/>
                <w:sz w:val="16"/>
                <w:szCs w:val="16"/>
              </w:rPr>
              <w:t>уменьшение остатков средств, всего</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color w:val="000000"/>
                <w:sz w:val="16"/>
                <w:szCs w:val="16"/>
              </w:rPr>
            </w:pPr>
            <w:r w:rsidRPr="00342397">
              <w:rPr>
                <w:b/>
                <w:b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00001000000000000600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22 793 383,72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color w:val="000000"/>
                <w:sz w:val="16"/>
                <w:szCs w:val="16"/>
              </w:rPr>
            </w:pPr>
            <w:r w:rsidRPr="00342397">
              <w:rPr>
                <w:b/>
                <w:bCs/>
                <w:color w:val="000000"/>
                <w:sz w:val="16"/>
                <w:szCs w:val="16"/>
              </w:rPr>
              <w:t>12 314 642,90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r>
      <w:tr w:rsidR="00342397" w:rsidRPr="00342397" w:rsidTr="00E24CE0">
        <w:trPr>
          <w:trHeight w:val="264"/>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Администрация Боровёнковского сельского поселения</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93800000000000000000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22 793 383,72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12 314 642,90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Уменьшение остатков средств бюджетов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93801050000000000600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22 793 383,72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12 314 642,90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300"/>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Уменьшение прочих остатков средств бюджетов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93801050200000000600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22 793 383,72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12 314 642,90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429"/>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b/>
                <w:bCs/>
                <w:i/>
                <w:iCs/>
                <w:color w:val="000000"/>
                <w:sz w:val="16"/>
                <w:szCs w:val="16"/>
              </w:rPr>
            </w:pPr>
            <w:r w:rsidRPr="00342397">
              <w:rPr>
                <w:b/>
                <w:bCs/>
                <w:i/>
                <w:iCs/>
                <w:color w:val="000000"/>
                <w:sz w:val="16"/>
                <w:szCs w:val="16"/>
              </w:rPr>
              <w:t>Уменьшение прочих остатков денежных средств бюджетов</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93801050201000000610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22 793 383,72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b/>
                <w:bCs/>
                <w:i/>
                <w:iCs/>
                <w:color w:val="000000"/>
                <w:sz w:val="16"/>
                <w:szCs w:val="16"/>
              </w:rPr>
            </w:pPr>
            <w:r w:rsidRPr="00342397">
              <w:rPr>
                <w:b/>
                <w:bCs/>
                <w:i/>
                <w:iCs/>
                <w:color w:val="000000"/>
                <w:sz w:val="16"/>
                <w:szCs w:val="16"/>
              </w:rPr>
              <w:t>12 314 642,90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i/>
                <w:iCs/>
                <w:color w:val="000000"/>
                <w:sz w:val="16"/>
                <w:szCs w:val="16"/>
              </w:rPr>
            </w:pPr>
            <w:r w:rsidRPr="00342397">
              <w:rPr>
                <w:b/>
                <w:bCs/>
                <w:i/>
                <w:iCs/>
                <w:color w:val="000000"/>
                <w:sz w:val="16"/>
                <w:szCs w:val="16"/>
              </w:rPr>
              <w:t>х</w:t>
            </w:r>
          </w:p>
        </w:tc>
      </w:tr>
      <w:tr w:rsidR="00342397" w:rsidRPr="00342397" w:rsidTr="00E24CE0">
        <w:trPr>
          <w:trHeight w:val="429"/>
          <w:jc w:val="center"/>
        </w:trPr>
        <w:tc>
          <w:tcPr>
            <w:tcW w:w="4820" w:type="dxa"/>
            <w:tcBorders>
              <w:top w:val="nil"/>
              <w:left w:val="nil"/>
              <w:bottom w:val="single" w:sz="4" w:space="0" w:color="000000"/>
              <w:right w:val="single" w:sz="8" w:space="0" w:color="000000"/>
            </w:tcBorders>
            <w:shd w:val="clear" w:color="auto" w:fill="auto"/>
            <w:vAlign w:val="bottom"/>
            <w:hideMark/>
          </w:tcPr>
          <w:p w:rsidR="00342397" w:rsidRPr="00342397" w:rsidRDefault="00342397" w:rsidP="00342397">
            <w:pPr>
              <w:rPr>
                <w:color w:val="000000"/>
                <w:sz w:val="16"/>
                <w:szCs w:val="16"/>
              </w:rPr>
            </w:pPr>
            <w:r w:rsidRPr="00342397">
              <w:rPr>
                <w:color w:val="000000"/>
                <w:sz w:val="16"/>
                <w:szCs w:val="16"/>
              </w:rPr>
              <w:t>Уменьшение прочих остатков денежных средств бюджетов сел</w:t>
            </w:r>
            <w:r w:rsidRPr="00342397">
              <w:rPr>
                <w:color w:val="000000"/>
                <w:sz w:val="16"/>
                <w:szCs w:val="16"/>
              </w:rPr>
              <w:t>ь</w:t>
            </w:r>
            <w:r w:rsidRPr="00342397">
              <w:rPr>
                <w:color w:val="000000"/>
                <w:sz w:val="16"/>
                <w:szCs w:val="16"/>
              </w:rPr>
              <w:t>ских поселений</w:t>
            </w:r>
          </w:p>
        </w:tc>
        <w:tc>
          <w:tcPr>
            <w:tcW w:w="620" w:type="dxa"/>
            <w:tcBorders>
              <w:top w:val="nil"/>
              <w:left w:val="nil"/>
              <w:bottom w:val="single" w:sz="4" w:space="0" w:color="000000"/>
              <w:right w:val="single" w:sz="4" w:space="0" w:color="000000"/>
            </w:tcBorders>
            <w:shd w:val="clear" w:color="auto" w:fill="auto"/>
            <w:vAlign w:val="bottom"/>
            <w:hideMark/>
          </w:tcPr>
          <w:p w:rsidR="00342397" w:rsidRPr="00342397" w:rsidRDefault="00342397" w:rsidP="00342397">
            <w:pPr>
              <w:jc w:val="center"/>
              <w:rPr>
                <w:color w:val="000000"/>
                <w:sz w:val="16"/>
                <w:szCs w:val="16"/>
              </w:rPr>
            </w:pPr>
            <w:r w:rsidRPr="00342397">
              <w:rPr>
                <w:color w:val="000000"/>
                <w:sz w:val="16"/>
                <w:szCs w:val="16"/>
              </w:rPr>
              <w:t>720</w:t>
            </w:r>
          </w:p>
        </w:tc>
        <w:tc>
          <w:tcPr>
            <w:tcW w:w="3100" w:type="dxa"/>
            <w:tcBorders>
              <w:top w:val="single" w:sz="4" w:space="0" w:color="000000"/>
              <w:left w:val="nil"/>
              <w:bottom w:val="single" w:sz="4" w:space="0" w:color="000000"/>
              <w:right w:val="single" w:sz="4" w:space="0" w:color="000000"/>
            </w:tcBorders>
            <w:shd w:val="clear" w:color="auto" w:fill="auto"/>
            <w:noWrap/>
            <w:vAlign w:val="bottom"/>
            <w:hideMark/>
          </w:tcPr>
          <w:p w:rsidR="00342397" w:rsidRPr="00342397" w:rsidRDefault="00342397" w:rsidP="00342397">
            <w:pPr>
              <w:jc w:val="center"/>
              <w:rPr>
                <w:color w:val="000000"/>
                <w:sz w:val="16"/>
                <w:szCs w:val="16"/>
              </w:rPr>
            </w:pPr>
            <w:r w:rsidRPr="00342397">
              <w:rPr>
                <w:color w:val="000000"/>
                <w:sz w:val="16"/>
                <w:szCs w:val="16"/>
              </w:rPr>
              <w:t>93801050201100000610</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22 793 383,72</w:t>
            </w:r>
          </w:p>
        </w:tc>
        <w:tc>
          <w:tcPr>
            <w:tcW w:w="2120" w:type="dxa"/>
            <w:tcBorders>
              <w:top w:val="nil"/>
              <w:left w:val="nil"/>
              <w:bottom w:val="single" w:sz="4" w:space="0" w:color="000000"/>
              <w:right w:val="single" w:sz="4" w:space="0" w:color="000000"/>
            </w:tcBorders>
            <w:shd w:val="clear" w:color="auto" w:fill="auto"/>
            <w:noWrap/>
            <w:vAlign w:val="bottom"/>
            <w:hideMark/>
          </w:tcPr>
          <w:p w:rsidR="00342397" w:rsidRPr="00342397" w:rsidRDefault="00342397" w:rsidP="00342397">
            <w:pPr>
              <w:jc w:val="right"/>
              <w:rPr>
                <w:color w:val="000000"/>
                <w:sz w:val="16"/>
                <w:szCs w:val="16"/>
              </w:rPr>
            </w:pPr>
            <w:r w:rsidRPr="00342397">
              <w:rPr>
                <w:color w:val="000000"/>
                <w:sz w:val="16"/>
                <w:szCs w:val="16"/>
              </w:rPr>
              <w:t>12 314 642,90</w:t>
            </w:r>
          </w:p>
        </w:tc>
        <w:tc>
          <w:tcPr>
            <w:tcW w:w="2120" w:type="dxa"/>
            <w:tcBorders>
              <w:top w:val="nil"/>
              <w:left w:val="nil"/>
              <w:bottom w:val="single" w:sz="4" w:space="0" w:color="000000"/>
              <w:right w:val="single" w:sz="8" w:space="0" w:color="000000"/>
            </w:tcBorders>
            <w:shd w:val="clear" w:color="auto" w:fill="auto"/>
            <w:noWrap/>
            <w:vAlign w:val="bottom"/>
            <w:hideMark/>
          </w:tcPr>
          <w:p w:rsidR="00342397" w:rsidRPr="00342397" w:rsidRDefault="00342397" w:rsidP="00342397">
            <w:pPr>
              <w:jc w:val="center"/>
              <w:rPr>
                <w:b/>
                <w:bCs/>
                <w:color w:val="000000"/>
                <w:sz w:val="16"/>
                <w:szCs w:val="16"/>
              </w:rPr>
            </w:pPr>
            <w:r w:rsidRPr="00342397">
              <w:rPr>
                <w:b/>
                <w:bCs/>
                <w:color w:val="000000"/>
                <w:sz w:val="16"/>
                <w:szCs w:val="16"/>
              </w:rPr>
              <w:t>х</w:t>
            </w:r>
          </w:p>
        </w:tc>
      </w:tr>
    </w:tbl>
    <w:p w:rsidR="00342397" w:rsidRPr="00342397" w:rsidRDefault="00342397" w:rsidP="00342397">
      <w:pPr>
        <w:jc w:val="both"/>
        <w:rPr>
          <w:sz w:val="16"/>
          <w:szCs w:val="16"/>
        </w:rPr>
      </w:pPr>
    </w:p>
    <w:p w:rsidR="00342397" w:rsidRPr="00342397" w:rsidRDefault="00342397" w:rsidP="00342397">
      <w:pPr>
        <w:pBdr>
          <w:bottom w:val="single" w:sz="12" w:space="1" w:color="auto"/>
        </w:pBdr>
        <w:jc w:val="both"/>
        <w:rPr>
          <w:sz w:val="16"/>
          <w:szCs w:val="16"/>
        </w:rPr>
      </w:pPr>
    </w:p>
    <w:p w:rsidR="00E24CE0" w:rsidRPr="00342397" w:rsidRDefault="00E24CE0" w:rsidP="00342397">
      <w:pPr>
        <w:jc w:val="both"/>
        <w:rPr>
          <w:b/>
          <w:bCs/>
          <w:sz w:val="16"/>
          <w:szCs w:val="16"/>
        </w:rPr>
      </w:pPr>
    </w:p>
    <w:p w:rsidR="00342397" w:rsidRPr="00342397" w:rsidRDefault="00342397" w:rsidP="009B55E1">
      <w:pPr>
        <w:spacing w:line="240" w:lineRule="exact"/>
        <w:jc w:val="center"/>
        <w:rPr>
          <w:b/>
          <w:sz w:val="16"/>
          <w:szCs w:val="16"/>
        </w:rPr>
      </w:pPr>
    </w:p>
    <w:tbl>
      <w:tblPr>
        <w:tblW w:w="9600" w:type="dxa"/>
        <w:tblInd w:w="93" w:type="dxa"/>
        <w:tblLook w:val="04A0"/>
      </w:tblPr>
      <w:tblGrid>
        <w:gridCol w:w="7849"/>
        <w:gridCol w:w="222"/>
        <w:gridCol w:w="222"/>
        <w:gridCol w:w="222"/>
        <w:gridCol w:w="1416"/>
        <w:gridCol w:w="222"/>
        <w:gridCol w:w="222"/>
      </w:tblGrid>
      <w:tr w:rsidR="00E24CE0" w:rsidRPr="00E24CE0" w:rsidTr="00E24CE0">
        <w:trPr>
          <w:trHeight w:val="975"/>
        </w:trPr>
        <w:tc>
          <w:tcPr>
            <w:tcW w:w="9600" w:type="dxa"/>
            <w:gridSpan w:val="7"/>
            <w:tcBorders>
              <w:top w:val="nil"/>
              <w:left w:val="nil"/>
              <w:bottom w:val="nil"/>
              <w:right w:val="nil"/>
            </w:tcBorders>
            <w:shd w:val="clear" w:color="auto" w:fill="auto"/>
            <w:vAlign w:val="bottom"/>
            <w:hideMark/>
          </w:tcPr>
          <w:p w:rsidR="00E24CE0" w:rsidRPr="00E24CE0" w:rsidRDefault="00E24CE0" w:rsidP="00E24CE0">
            <w:pPr>
              <w:jc w:val="center"/>
              <w:rPr>
                <w:b/>
                <w:bCs/>
                <w:sz w:val="16"/>
                <w:szCs w:val="16"/>
              </w:rPr>
            </w:pPr>
            <w:r w:rsidRPr="00E24CE0">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E24CE0">
              <w:rPr>
                <w:b/>
                <w:bCs/>
                <w:sz w:val="16"/>
                <w:szCs w:val="16"/>
              </w:rPr>
              <w:t>и</w:t>
            </w:r>
            <w:r w:rsidRPr="00E24CE0">
              <w:rPr>
                <w:b/>
                <w:bCs/>
                <w:sz w:val="16"/>
                <w:szCs w:val="16"/>
              </w:rPr>
              <w:t>ческие расходы на оплату их труда по с</w:t>
            </w:r>
            <w:r w:rsidRPr="00E24CE0">
              <w:rPr>
                <w:b/>
                <w:bCs/>
                <w:sz w:val="16"/>
                <w:szCs w:val="16"/>
              </w:rPr>
              <w:t>о</w:t>
            </w:r>
            <w:r w:rsidRPr="00E24CE0">
              <w:rPr>
                <w:b/>
                <w:bCs/>
                <w:sz w:val="16"/>
                <w:szCs w:val="16"/>
              </w:rPr>
              <w:t>стоянию на 01 октября 2024 года</w:t>
            </w:r>
          </w:p>
        </w:tc>
      </w:tr>
      <w:tr w:rsidR="00E24CE0" w:rsidRPr="00E24CE0" w:rsidTr="00E24CE0">
        <w:trPr>
          <w:trHeight w:val="315"/>
        </w:trPr>
        <w:tc>
          <w:tcPr>
            <w:tcW w:w="9600" w:type="dxa"/>
            <w:gridSpan w:val="7"/>
            <w:tcBorders>
              <w:top w:val="nil"/>
              <w:left w:val="nil"/>
              <w:bottom w:val="nil"/>
              <w:right w:val="nil"/>
            </w:tcBorders>
            <w:shd w:val="clear" w:color="auto" w:fill="auto"/>
            <w:noWrap/>
            <w:vAlign w:val="bottom"/>
            <w:hideMark/>
          </w:tcPr>
          <w:p w:rsidR="00E24CE0" w:rsidRPr="00E24CE0" w:rsidRDefault="00E24CE0" w:rsidP="00E24CE0">
            <w:pPr>
              <w:jc w:val="center"/>
              <w:rPr>
                <w:sz w:val="16"/>
                <w:szCs w:val="16"/>
              </w:rPr>
            </w:pPr>
          </w:p>
        </w:tc>
      </w:tr>
      <w:tr w:rsidR="00E24CE0" w:rsidRPr="00E24CE0" w:rsidTr="00E24CE0">
        <w:trPr>
          <w:trHeight w:val="315"/>
        </w:trPr>
        <w:tc>
          <w:tcPr>
            <w:tcW w:w="8050" w:type="dxa"/>
            <w:gridSpan w:val="4"/>
            <w:tcBorders>
              <w:top w:val="nil"/>
              <w:left w:val="nil"/>
              <w:bottom w:val="nil"/>
              <w:right w:val="nil"/>
            </w:tcBorders>
            <w:shd w:val="clear" w:color="auto" w:fill="auto"/>
            <w:noWrap/>
            <w:vAlign w:val="bottom"/>
            <w:hideMark/>
          </w:tcPr>
          <w:p w:rsidR="00E24CE0" w:rsidRPr="00E24CE0" w:rsidRDefault="00E24CE0" w:rsidP="00E24CE0">
            <w:pPr>
              <w:rPr>
                <w:sz w:val="16"/>
                <w:szCs w:val="16"/>
              </w:rPr>
            </w:pPr>
            <w:r w:rsidRPr="00E24CE0">
              <w:rPr>
                <w:sz w:val="16"/>
                <w:szCs w:val="16"/>
              </w:rPr>
              <w:t xml:space="preserve">Численность (средняя) муниципальных служащих (чел.)              </w:t>
            </w:r>
          </w:p>
        </w:tc>
        <w:tc>
          <w:tcPr>
            <w:tcW w:w="1416" w:type="dxa"/>
            <w:tcBorders>
              <w:top w:val="nil"/>
              <w:left w:val="nil"/>
              <w:bottom w:val="nil"/>
              <w:right w:val="nil"/>
            </w:tcBorders>
            <w:shd w:val="clear" w:color="auto" w:fill="auto"/>
            <w:noWrap/>
            <w:vAlign w:val="bottom"/>
            <w:hideMark/>
          </w:tcPr>
          <w:p w:rsidR="00E24CE0" w:rsidRPr="00E24CE0" w:rsidRDefault="00E24CE0" w:rsidP="00E24CE0">
            <w:pPr>
              <w:jc w:val="right"/>
              <w:rPr>
                <w:sz w:val="16"/>
                <w:szCs w:val="16"/>
              </w:rPr>
            </w:pPr>
            <w:r w:rsidRPr="00E24CE0">
              <w:rPr>
                <w:sz w:val="16"/>
                <w:szCs w:val="16"/>
              </w:rPr>
              <w:t>5</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r>
      <w:tr w:rsidR="00E24CE0" w:rsidRPr="00E24CE0" w:rsidTr="00E24CE0">
        <w:trPr>
          <w:trHeight w:val="315"/>
        </w:trPr>
        <w:tc>
          <w:tcPr>
            <w:tcW w:w="7916" w:type="dxa"/>
            <w:gridSpan w:val="2"/>
            <w:tcBorders>
              <w:top w:val="nil"/>
              <w:left w:val="nil"/>
              <w:bottom w:val="nil"/>
              <w:right w:val="nil"/>
            </w:tcBorders>
            <w:shd w:val="clear" w:color="auto" w:fill="auto"/>
            <w:noWrap/>
            <w:vAlign w:val="bottom"/>
            <w:hideMark/>
          </w:tcPr>
          <w:p w:rsidR="00E24CE0" w:rsidRPr="00E24CE0" w:rsidRDefault="00E24CE0" w:rsidP="00E24CE0">
            <w:pPr>
              <w:rPr>
                <w:sz w:val="16"/>
                <w:szCs w:val="16"/>
              </w:rPr>
            </w:pPr>
            <w:r w:rsidRPr="00E24CE0">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1416" w:type="dxa"/>
            <w:tcBorders>
              <w:top w:val="nil"/>
              <w:left w:val="nil"/>
              <w:bottom w:val="nil"/>
              <w:right w:val="nil"/>
            </w:tcBorders>
            <w:shd w:val="clear" w:color="auto" w:fill="auto"/>
            <w:noWrap/>
            <w:vAlign w:val="bottom"/>
            <w:hideMark/>
          </w:tcPr>
          <w:p w:rsidR="00E24CE0" w:rsidRPr="00E24CE0" w:rsidRDefault="00E24CE0" w:rsidP="00E24CE0">
            <w:pPr>
              <w:jc w:val="right"/>
              <w:rPr>
                <w:sz w:val="16"/>
                <w:szCs w:val="16"/>
              </w:rPr>
            </w:pPr>
            <w:r w:rsidRPr="00E24CE0">
              <w:rPr>
                <w:sz w:val="16"/>
                <w:szCs w:val="16"/>
              </w:rPr>
              <w:t>1741,7</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r>
      <w:tr w:rsidR="00E24CE0" w:rsidRPr="00E24CE0" w:rsidTr="00E24CE0">
        <w:trPr>
          <w:trHeight w:val="315"/>
        </w:trPr>
        <w:tc>
          <w:tcPr>
            <w:tcW w:w="7849"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1416"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r>
      <w:tr w:rsidR="00E24CE0" w:rsidRPr="00E24CE0" w:rsidTr="00E24CE0">
        <w:trPr>
          <w:trHeight w:val="315"/>
        </w:trPr>
        <w:tc>
          <w:tcPr>
            <w:tcW w:w="7849"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r w:rsidRPr="00E24CE0">
              <w:rPr>
                <w:sz w:val="16"/>
                <w:szCs w:val="16"/>
              </w:rPr>
              <w:t xml:space="preserve">Численность (средняя) работников (чел.)        </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1416" w:type="dxa"/>
            <w:tcBorders>
              <w:top w:val="nil"/>
              <w:left w:val="nil"/>
              <w:bottom w:val="nil"/>
              <w:right w:val="nil"/>
            </w:tcBorders>
            <w:shd w:val="clear" w:color="auto" w:fill="auto"/>
            <w:noWrap/>
            <w:vAlign w:val="bottom"/>
            <w:hideMark/>
          </w:tcPr>
          <w:p w:rsidR="00E24CE0" w:rsidRPr="00E24CE0" w:rsidRDefault="00E24CE0" w:rsidP="00E24CE0">
            <w:pPr>
              <w:jc w:val="right"/>
              <w:rPr>
                <w:sz w:val="16"/>
                <w:szCs w:val="16"/>
              </w:rPr>
            </w:pPr>
            <w:r w:rsidRPr="00E24CE0">
              <w:rPr>
                <w:sz w:val="16"/>
                <w:szCs w:val="16"/>
              </w:rPr>
              <w:t>4,8</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r>
      <w:tr w:rsidR="00E24CE0" w:rsidRPr="00E24CE0" w:rsidTr="00E24CE0">
        <w:trPr>
          <w:trHeight w:val="315"/>
        </w:trPr>
        <w:tc>
          <w:tcPr>
            <w:tcW w:w="7916" w:type="dxa"/>
            <w:gridSpan w:val="2"/>
            <w:tcBorders>
              <w:top w:val="nil"/>
              <w:left w:val="nil"/>
              <w:bottom w:val="nil"/>
              <w:right w:val="nil"/>
            </w:tcBorders>
            <w:shd w:val="clear" w:color="auto" w:fill="auto"/>
            <w:noWrap/>
            <w:vAlign w:val="bottom"/>
            <w:hideMark/>
          </w:tcPr>
          <w:p w:rsidR="00E24CE0" w:rsidRPr="00E24CE0" w:rsidRDefault="00E24CE0" w:rsidP="00E24CE0">
            <w:pPr>
              <w:rPr>
                <w:sz w:val="16"/>
                <w:szCs w:val="16"/>
              </w:rPr>
            </w:pPr>
            <w:r w:rsidRPr="00E24CE0">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1416" w:type="dxa"/>
            <w:tcBorders>
              <w:top w:val="nil"/>
              <w:left w:val="nil"/>
              <w:bottom w:val="nil"/>
              <w:right w:val="nil"/>
            </w:tcBorders>
            <w:shd w:val="clear" w:color="auto" w:fill="auto"/>
            <w:noWrap/>
            <w:vAlign w:val="bottom"/>
            <w:hideMark/>
          </w:tcPr>
          <w:p w:rsidR="00E24CE0" w:rsidRPr="00E24CE0" w:rsidRDefault="00E24CE0" w:rsidP="00E24CE0">
            <w:pPr>
              <w:jc w:val="right"/>
              <w:rPr>
                <w:sz w:val="16"/>
                <w:szCs w:val="16"/>
              </w:rPr>
            </w:pPr>
            <w:r w:rsidRPr="00E24CE0">
              <w:rPr>
                <w:sz w:val="16"/>
                <w:szCs w:val="16"/>
              </w:rPr>
              <w:t>1179,2</w:t>
            </w: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r>
      <w:tr w:rsidR="00E24CE0" w:rsidRPr="00E24CE0" w:rsidTr="00E24CE0">
        <w:trPr>
          <w:trHeight w:val="255"/>
        </w:trPr>
        <w:tc>
          <w:tcPr>
            <w:tcW w:w="7849"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1416"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c>
          <w:tcPr>
            <w:tcW w:w="67" w:type="dxa"/>
            <w:tcBorders>
              <w:top w:val="nil"/>
              <w:left w:val="nil"/>
              <w:bottom w:val="nil"/>
              <w:right w:val="nil"/>
            </w:tcBorders>
            <w:shd w:val="clear" w:color="auto" w:fill="auto"/>
            <w:noWrap/>
            <w:vAlign w:val="bottom"/>
            <w:hideMark/>
          </w:tcPr>
          <w:p w:rsidR="00E24CE0" w:rsidRPr="00E24CE0" w:rsidRDefault="00E24CE0" w:rsidP="00E24CE0">
            <w:pPr>
              <w:rPr>
                <w:sz w:val="16"/>
                <w:szCs w:val="16"/>
              </w:rPr>
            </w:pPr>
          </w:p>
        </w:tc>
      </w:tr>
    </w:tbl>
    <w:p w:rsidR="00342397" w:rsidRDefault="00342397" w:rsidP="009B55E1">
      <w:pPr>
        <w:pBdr>
          <w:bottom w:val="single" w:sz="12" w:space="1" w:color="auto"/>
        </w:pBdr>
        <w:spacing w:line="240" w:lineRule="exact"/>
        <w:jc w:val="center"/>
        <w:rPr>
          <w:b/>
          <w:sz w:val="16"/>
          <w:szCs w:val="16"/>
        </w:rPr>
      </w:pPr>
    </w:p>
    <w:p w:rsidR="00E24CE0" w:rsidRPr="00342397" w:rsidRDefault="00E24CE0"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Pr="00342397" w:rsidRDefault="00342397" w:rsidP="009B55E1">
      <w:pPr>
        <w:spacing w:line="240" w:lineRule="exact"/>
        <w:jc w:val="center"/>
        <w:rPr>
          <w:b/>
          <w:sz w:val="16"/>
          <w:szCs w:val="16"/>
        </w:rPr>
      </w:pPr>
    </w:p>
    <w:p w:rsidR="00342397" w:rsidRDefault="00342397" w:rsidP="009B55E1">
      <w:pPr>
        <w:spacing w:line="240" w:lineRule="exact"/>
        <w:jc w:val="center"/>
        <w:rPr>
          <w:b/>
          <w:sz w:val="16"/>
          <w:szCs w:val="16"/>
        </w:rPr>
      </w:pPr>
    </w:p>
    <w:p w:rsidR="00342397" w:rsidRDefault="00342397" w:rsidP="009B55E1">
      <w:pPr>
        <w:spacing w:line="240" w:lineRule="exact"/>
        <w:jc w:val="center"/>
        <w:rPr>
          <w:b/>
          <w:sz w:val="16"/>
          <w:szCs w:val="16"/>
        </w:rPr>
      </w:pPr>
    </w:p>
    <w:p w:rsidR="00342397" w:rsidRDefault="00342397" w:rsidP="009B55E1">
      <w:pPr>
        <w:spacing w:line="240" w:lineRule="exact"/>
        <w:jc w:val="center"/>
        <w:rPr>
          <w:b/>
          <w:sz w:val="16"/>
          <w:szCs w:val="16"/>
        </w:rPr>
      </w:pPr>
    </w:p>
    <w:p w:rsidR="00342397" w:rsidRPr="000829FD" w:rsidRDefault="00342397" w:rsidP="009B55E1">
      <w:pPr>
        <w:spacing w:line="240" w:lineRule="exact"/>
        <w:jc w:val="center"/>
        <w:rPr>
          <w:b/>
          <w:sz w:val="16"/>
          <w:szCs w:val="16"/>
        </w:rPr>
      </w:pPr>
    </w:p>
    <w:bookmarkEnd w:id="0"/>
    <w:bookmarkEnd w:id="1"/>
    <w:p w:rsidR="005140DE" w:rsidRPr="00BB2A44" w:rsidRDefault="005140DE" w:rsidP="005D203B">
      <w:pPr>
        <w:tabs>
          <w:tab w:val="left" w:pos="2475"/>
        </w:tabs>
        <w:jc w:val="center"/>
        <w:rPr>
          <w:sz w:val="16"/>
          <w:szCs w:val="16"/>
        </w:rPr>
      </w:pPr>
    </w:p>
    <w:sectPr w:rsidR="005140DE" w:rsidRPr="00BB2A44"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7E5" w:rsidRDefault="00A247E5">
      <w:r>
        <w:separator/>
      </w:r>
    </w:p>
  </w:endnote>
  <w:endnote w:type="continuationSeparator" w:id="1">
    <w:p w:rsidR="00A247E5" w:rsidRDefault="00A24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97" w:rsidRDefault="00342397">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7E5" w:rsidRDefault="00A247E5">
      <w:r>
        <w:separator/>
      </w:r>
    </w:p>
  </w:footnote>
  <w:footnote w:type="continuationSeparator" w:id="1">
    <w:p w:rsidR="00A247E5" w:rsidRDefault="00A24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97" w:rsidRDefault="00342397"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342397" w:rsidRDefault="00342397">
    <w:pPr>
      <w:pStyle w:val="a6"/>
    </w:pPr>
  </w:p>
  <w:p w:rsidR="00342397" w:rsidRDefault="0034239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97" w:rsidRPr="00DC60D2" w:rsidRDefault="00342397"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E24CE0">
      <w:rPr>
        <w:rStyle w:val="a8"/>
        <w:noProof/>
        <w:sz w:val="32"/>
        <w:szCs w:val="32"/>
      </w:rPr>
      <w:t>2</w:t>
    </w:r>
    <w:r w:rsidRPr="00DC60D2">
      <w:rPr>
        <w:rStyle w:val="a8"/>
        <w:sz w:val="32"/>
        <w:szCs w:val="32"/>
      </w:rPr>
      <w:fldChar w:fldCharType="end"/>
    </w:r>
  </w:p>
  <w:p w:rsidR="00342397" w:rsidRPr="007B38AF" w:rsidRDefault="0034239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№21(193) от 03 октября 2024 года   </w:t>
    </w:r>
  </w:p>
  <w:p w:rsidR="00342397" w:rsidRDefault="00342397"/>
  <w:p w:rsidR="00342397" w:rsidRDefault="003423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4"/>
  </w:num>
  <w:num w:numId="5">
    <w:abstractNumId w:val="8"/>
  </w:num>
  <w:num w:numId="6">
    <w:abstractNumId w:val="9"/>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18"/>
  </w:num>
  <w:num w:numId="1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192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397"/>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17A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90D-EA78-46A7-96C8-2EF2B55D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21</Pages>
  <Words>9368</Words>
  <Characters>53401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62644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172</cp:revision>
  <cp:lastPrinted>2019-08-28T06:14:00Z</cp:lastPrinted>
  <dcterms:created xsi:type="dcterms:W3CDTF">2019-08-28T05:46:00Z</dcterms:created>
  <dcterms:modified xsi:type="dcterms:W3CDTF">2024-11-25T09:53:00Z</dcterms:modified>
</cp:coreProperties>
</file>